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D6" w:rsidRPr="009D1BD2" w:rsidRDefault="00D930D6">
      <w:pPr>
        <w:rPr>
          <w:rFonts w:ascii="Times New Roman" w:hAnsi="Times New Roman"/>
          <w:b/>
          <w:sz w:val="40"/>
          <w:szCs w:val="40"/>
        </w:rPr>
      </w:pPr>
    </w:p>
    <w:p w:rsidR="00974E87" w:rsidRPr="009D1BD2" w:rsidRDefault="00974E87" w:rsidP="00974E87">
      <w:pPr>
        <w:jc w:val="center"/>
        <w:rPr>
          <w:rFonts w:ascii="Times New Roman" w:hAnsi="Times New Roman"/>
          <w:b/>
          <w:sz w:val="40"/>
          <w:szCs w:val="40"/>
        </w:rPr>
      </w:pPr>
      <w:r w:rsidRPr="009D1BD2">
        <w:rPr>
          <w:rFonts w:ascii="Times New Roman" w:hAnsi="Times New Roman"/>
          <w:b/>
          <w:sz w:val="40"/>
          <w:szCs w:val="40"/>
        </w:rPr>
        <w:t>Health Equity Resource Communities Toolkit</w:t>
      </w:r>
    </w:p>
    <w:p w:rsidR="000434C2" w:rsidRPr="003A68F7" w:rsidRDefault="000434C2" w:rsidP="000434C2">
      <w:pPr>
        <w:rPr>
          <w:rFonts w:ascii="Times New Roman" w:hAnsi="Times New Roman"/>
          <w:sz w:val="24"/>
          <w:szCs w:val="24"/>
        </w:rPr>
      </w:pPr>
    </w:p>
    <w:p w:rsidR="00BF7B77" w:rsidRDefault="00C6078F" w:rsidP="000434C2">
      <w:pPr>
        <w:rPr>
          <w:rFonts w:ascii="Times New Roman" w:hAnsi="Times New Roman"/>
          <w:b/>
          <w:sz w:val="24"/>
          <w:szCs w:val="24"/>
        </w:rPr>
      </w:pPr>
      <w:r>
        <w:rPr>
          <w:rFonts w:ascii="Times New Roman" w:hAnsi="Times New Roman"/>
          <w:b/>
          <w:sz w:val="24"/>
          <w:szCs w:val="24"/>
        </w:rPr>
        <w:t xml:space="preserve">JANUARY 16, 2021 </w:t>
      </w:r>
      <w:r w:rsidR="00BF7B77">
        <w:rPr>
          <w:rFonts w:ascii="Times New Roman" w:hAnsi="Times New Roman"/>
          <w:b/>
          <w:sz w:val="24"/>
          <w:szCs w:val="24"/>
        </w:rPr>
        <w:t>UPDATE</w:t>
      </w:r>
      <w:r w:rsidR="00BF7B77" w:rsidRPr="003A68F7">
        <w:rPr>
          <w:rFonts w:ascii="Times New Roman" w:hAnsi="Times New Roman"/>
          <w:sz w:val="24"/>
          <w:szCs w:val="24"/>
        </w:rPr>
        <w:t>:</w:t>
      </w:r>
      <w:r w:rsidR="00BF7B77">
        <w:rPr>
          <w:rFonts w:ascii="Times New Roman" w:hAnsi="Times New Roman"/>
          <w:sz w:val="24"/>
          <w:szCs w:val="24"/>
        </w:rPr>
        <w:t xml:space="preserve"> We have added </w:t>
      </w:r>
      <w:hyperlink r:id="rId7" w:history="1">
        <w:r w:rsidR="00BF7B77" w:rsidRPr="00BF7B77">
          <w:rPr>
            <w:rStyle w:val="Hyperlink"/>
            <w:rFonts w:ascii="Times New Roman" w:hAnsi="Times New Roman"/>
            <w:b/>
            <w:sz w:val="24"/>
            <w:szCs w:val="24"/>
          </w:rPr>
          <w:t>a form</w:t>
        </w:r>
      </w:hyperlink>
      <w:r w:rsidR="00BF7B77">
        <w:rPr>
          <w:rFonts w:ascii="Times New Roman" w:hAnsi="Times New Roman"/>
          <w:sz w:val="24"/>
          <w:szCs w:val="24"/>
        </w:rPr>
        <w:t xml:space="preserve"> constituents can use to contact their legislators,</w:t>
      </w:r>
      <w:r w:rsidR="00D73275">
        <w:rPr>
          <w:rFonts w:ascii="Times New Roman" w:hAnsi="Times New Roman"/>
          <w:sz w:val="24"/>
          <w:szCs w:val="24"/>
        </w:rPr>
        <w:t xml:space="preserve"> a Take Action graphic, bill numbers to all of the graphics</w:t>
      </w:r>
      <w:r>
        <w:rPr>
          <w:rFonts w:ascii="Times New Roman" w:hAnsi="Times New Roman"/>
          <w:sz w:val="24"/>
          <w:szCs w:val="24"/>
        </w:rPr>
        <w:t xml:space="preserve">, and a link to news media. </w:t>
      </w:r>
    </w:p>
    <w:p w:rsidR="00BF7B77" w:rsidRDefault="00BF7B77" w:rsidP="000434C2">
      <w:pPr>
        <w:rPr>
          <w:rFonts w:ascii="Times New Roman" w:hAnsi="Times New Roman"/>
          <w:b/>
          <w:sz w:val="24"/>
          <w:szCs w:val="24"/>
        </w:rPr>
      </w:pPr>
    </w:p>
    <w:p w:rsidR="000434C2" w:rsidRDefault="009D1BD2" w:rsidP="000434C2">
      <w:pPr>
        <w:rPr>
          <w:rFonts w:ascii="Times New Roman" w:hAnsi="Times New Roman"/>
          <w:sz w:val="24"/>
          <w:szCs w:val="24"/>
        </w:rPr>
      </w:pPr>
      <w:r>
        <w:rPr>
          <w:rFonts w:ascii="Times New Roman" w:hAnsi="Times New Roman"/>
          <w:b/>
          <w:sz w:val="24"/>
          <w:szCs w:val="24"/>
        </w:rPr>
        <w:t>BACKGROUND</w:t>
      </w:r>
      <w:r w:rsidR="000434C2" w:rsidRPr="003A68F7">
        <w:rPr>
          <w:rFonts w:ascii="Times New Roman" w:hAnsi="Times New Roman"/>
          <w:sz w:val="24"/>
          <w:szCs w:val="24"/>
        </w:rPr>
        <w:t xml:space="preserve">: With the virtual nature of this legislative session, </w:t>
      </w:r>
      <w:r w:rsidR="00FA7D15" w:rsidRPr="003A68F7">
        <w:rPr>
          <w:rFonts w:ascii="Times New Roman" w:hAnsi="Times New Roman"/>
          <w:sz w:val="24"/>
          <w:szCs w:val="24"/>
        </w:rPr>
        <w:t xml:space="preserve">online communications through email and social media are more important than ever. At key times during the legislative session we will </w:t>
      </w:r>
      <w:r>
        <w:rPr>
          <w:rFonts w:ascii="Times New Roman" w:hAnsi="Times New Roman"/>
          <w:sz w:val="24"/>
          <w:szCs w:val="24"/>
        </w:rPr>
        <w:t xml:space="preserve">update this toolkit with timely language and links to advocacy opportunities </w:t>
      </w:r>
      <w:r w:rsidR="00FA7D15" w:rsidRPr="003A68F7">
        <w:rPr>
          <w:rFonts w:ascii="Times New Roman" w:hAnsi="Times New Roman"/>
          <w:sz w:val="24"/>
          <w:szCs w:val="24"/>
        </w:rPr>
        <w:t xml:space="preserve">so that we can build support among constituents and legislators about the legislation. </w:t>
      </w:r>
      <w:r w:rsidR="00692E83">
        <w:rPr>
          <w:rFonts w:ascii="Times New Roman" w:hAnsi="Times New Roman"/>
          <w:sz w:val="24"/>
          <w:szCs w:val="24"/>
        </w:rPr>
        <w:t xml:space="preserve">The language provided here can be copy/pasted, or you can edit it to tailor it to your own communication style. </w:t>
      </w:r>
    </w:p>
    <w:p w:rsidR="00D5192D" w:rsidRDefault="00D5192D" w:rsidP="000434C2">
      <w:pPr>
        <w:rPr>
          <w:rFonts w:ascii="Times New Roman" w:hAnsi="Times New Roman"/>
          <w:sz w:val="24"/>
          <w:szCs w:val="24"/>
        </w:rPr>
      </w:pPr>
    </w:p>
    <w:p w:rsidR="00D5192D" w:rsidRPr="00EE3FC9" w:rsidRDefault="00D5192D" w:rsidP="00D5192D">
      <w:pPr>
        <w:rPr>
          <w:rFonts w:ascii="Times New Roman" w:hAnsi="Times New Roman"/>
          <w:b/>
          <w:color w:val="000000"/>
          <w:sz w:val="24"/>
          <w:szCs w:val="24"/>
        </w:rPr>
      </w:pPr>
      <w:r w:rsidRPr="00EE3FC9">
        <w:rPr>
          <w:rFonts w:ascii="Times New Roman" w:hAnsi="Times New Roman"/>
          <w:b/>
          <w:color w:val="000000"/>
          <w:sz w:val="24"/>
          <w:szCs w:val="24"/>
        </w:rPr>
        <w:t>NEWSLETTER AND E-BLAST LANGUAGE</w:t>
      </w:r>
    </w:p>
    <w:p w:rsidR="00D5192D" w:rsidRPr="00EE3FC9" w:rsidRDefault="00D5192D" w:rsidP="00D5192D">
      <w:pPr>
        <w:rPr>
          <w:rFonts w:ascii="Times New Roman" w:hAnsi="Times New Roman"/>
          <w:b/>
          <w:color w:val="000000"/>
          <w:sz w:val="24"/>
          <w:szCs w:val="24"/>
        </w:rPr>
      </w:pPr>
    </w:p>
    <w:p w:rsidR="00D5192D" w:rsidRPr="00D5192D" w:rsidRDefault="00D5192D" w:rsidP="000434C2">
      <w:pPr>
        <w:rPr>
          <w:rFonts w:ascii="Times New Roman" w:hAnsi="Times New Roman"/>
          <w:color w:val="000000"/>
          <w:sz w:val="24"/>
          <w:szCs w:val="24"/>
        </w:rPr>
      </w:pPr>
      <w:r w:rsidRPr="003A68F7">
        <w:rPr>
          <w:rFonts w:ascii="Times New Roman" w:hAnsi="Times New Roman"/>
          <w:color w:val="000000"/>
          <w:sz w:val="24"/>
          <w:szCs w:val="24"/>
        </w:rPr>
        <w:t>We support creating and funding Health Equity Resource Communities in Maryland. Health inequities based on race, ethnicity, disability, and place of residence persist throughout the state and have been further exposed by the COVID-19 pandemic. In response, we are proud to join Maryland Citizens’ Health Initiative and a coalition of over 2</w:t>
      </w:r>
      <w:r>
        <w:rPr>
          <w:rFonts w:ascii="Times New Roman" w:hAnsi="Times New Roman"/>
          <w:color w:val="000000"/>
          <w:sz w:val="24"/>
          <w:szCs w:val="24"/>
        </w:rPr>
        <w:t>6</w:t>
      </w:r>
      <w:r w:rsidRPr="003A68F7">
        <w:rPr>
          <w:rFonts w:ascii="Times New Roman" w:hAnsi="Times New Roman"/>
          <w:color w:val="000000"/>
          <w:sz w:val="24"/>
          <w:szCs w:val="24"/>
        </w:rPr>
        <w:t>0 organizations across the state advocating for the creation of these communities which are to be funded by a proposed one penny per dollar alcohol sales tax increase.</w:t>
      </w:r>
      <w:r w:rsidRPr="003A68F7">
        <w:rPr>
          <w:rStyle w:val="Strong"/>
          <w:rFonts w:ascii="Times New Roman" w:hAnsi="Times New Roman"/>
          <w:color w:val="000000"/>
          <w:sz w:val="24"/>
          <w:szCs w:val="24"/>
        </w:rPr>
        <w:t> </w:t>
      </w:r>
      <w:r>
        <w:rPr>
          <w:rStyle w:val="Strong"/>
          <w:rFonts w:ascii="Times New Roman" w:hAnsi="Times New Roman"/>
          <w:b w:val="0"/>
          <w:color w:val="000000"/>
          <w:sz w:val="24"/>
          <w:szCs w:val="24"/>
        </w:rPr>
        <w:t xml:space="preserve">Please use this </w:t>
      </w:r>
      <w:hyperlink r:id="rId8" w:history="1">
        <w:r w:rsidRPr="00991959">
          <w:rPr>
            <w:rStyle w:val="Hyperlink"/>
            <w:rFonts w:ascii="Times New Roman" w:hAnsi="Times New Roman"/>
            <w:b/>
            <w:sz w:val="24"/>
            <w:szCs w:val="24"/>
          </w:rPr>
          <w:t>easy form</w:t>
        </w:r>
      </w:hyperlink>
      <w:r>
        <w:rPr>
          <w:rStyle w:val="Strong"/>
          <w:rFonts w:ascii="Times New Roman" w:hAnsi="Times New Roman"/>
          <w:b w:val="0"/>
          <w:color w:val="000000"/>
          <w:sz w:val="24"/>
          <w:szCs w:val="24"/>
        </w:rPr>
        <w:t xml:space="preserve"> to contact your legislators to support this life-saving legislation </w:t>
      </w:r>
      <w:r w:rsidR="0096071D">
        <w:rPr>
          <w:rStyle w:val="Strong"/>
          <w:rFonts w:ascii="Times New Roman" w:hAnsi="Times New Roman"/>
          <w:b w:val="0"/>
          <w:color w:val="000000"/>
          <w:sz w:val="24"/>
          <w:szCs w:val="24"/>
        </w:rPr>
        <w:t>to</w:t>
      </w:r>
      <w:r>
        <w:rPr>
          <w:rStyle w:val="Strong"/>
          <w:rFonts w:ascii="Times New Roman" w:hAnsi="Times New Roman"/>
          <w:b w:val="0"/>
          <w:color w:val="000000"/>
          <w:sz w:val="24"/>
          <w:szCs w:val="24"/>
        </w:rPr>
        <w:t xml:space="preserve"> improve health equity</w:t>
      </w:r>
      <w:r w:rsidRPr="00991959">
        <w:rPr>
          <w:rStyle w:val="Strong"/>
          <w:rFonts w:ascii="Times New Roman" w:hAnsi="Times New Roman"/>
          <w:b w:val="0"/>
          <w:color w:val="000000"/>
          <w:sz w:val="24"/>
          <w:szCs w:val="24"/>
        </w:rPr>
        <w:t>.</w:t>
      </w:r>
      <w:r>
        <w:rPr>
          <w:rStyle w:val="Strong"/>
          <w:rFonts w:ascii="Times New Roman" w:hAnsi="Times New Roman"/>
          <w:b w:val="0"/>
          <w:color w:val="000000"/>
          <w:sz w:val="24"/>
          <w:szCs w:val="24"/>
        </w:rPr>
        <w:t xml:space="preserve"> </w:t>
      </w:r>
    </w:p>
    <w:p w:rsidR="00692E83" w:rsidRDefault="00692E83" w:rsidP="000434C2">
      <w:pPr>
        <w:rPr>
          <w:rFonts w:ascii="Times New Roman" w:hAnsi="Times New Roman"/>
          <w:sz w:val="24"/>
          <w:szCs w:val="24"/>
        </w:rPr>
      </w:pPr>
    </w:p>
    <w:p w:rsidR="00692E83" w:rsidRDefault="00692E83" w:rsidP="000434C2">
      <w:pPr>
        <w:rPr>
          <w:rFonts w:ascii="Times New Roman" w:hAnsi="Times New Roman"/>
          <w:b/>
          <w:sz w:val="24"/>
          <w:szCs w:val="24"/>
        </w:rPr>
      </w:pPr>
      <w:r>
        <w:rPr>
          <w:rFonts w:ascii="Times New Roman" w:hAnsi="Times New Roman"/>
          <w:b/>
          <w:sz w:val="24"/>
          <w:szCs w:val="24"/>
        </w:rPr>
        <w:t>OUR SOCIAL MEDIA HANDLES:</w:t>
      </w:r>
    </w:p>
    <w:p w:rsidR="00692E83" w:rsidRDefault="00692E83" w:rsidP="000434C2">
      <w:pPr>
        <w:rPr>
          <w:rFonts w:ascii="Times New Roman" w:hAnsi="Times New Roman"/>
          <w:sz w:val="24"/>
          <w:szCs w:val="24"/>
        </w:rPr>
      </w:pPr>
      <w:r>
        <w:rPr>
          <w:rFonts w:ascii="Times New Roman" w:hAnsi="Times New Roman"/>
          <w:sz w:val="24"/>
          <w:szCs w:val="24"/>
        </w:rPr>
        <w:t>Twitter: @</w:t>
      </w:r>
      <w:proofErr w:type="spellStart"/>
      <w:r>
        <w:rPr>
          <w:rFonts w:ascii="Times New Roman" w:hAnsi="Times New Roman"/>
          <w:sz w:val="24"/>
          <w:szCs w:val="24"/>
        </w:rPr>
        <w:t>HealthyMaryland</w:t>
      </w:r>
      <w:proofErr w:type="spellEnd"/>
    </w:p>
    <w:p w:rsidR="00692E83" w:rsidRDefault="00692E83" w:rsidP="000434C2">
      <w:pPr>
        <w:rPr>
          <w:rFonts w:ascii="Times New Roman" w:hAnsi="Times New Roman"/>
          <w:sz w:val="24"/>
          <w:szCs w:val="24"/>
        </w:rPr>
      </w:pPr>
      <w:r>
        <w:rPr>
          <w:rFonts w:ascii="Times New Roman" w:hAnsi="Times New Roman"/>
          <w:sz w:val="24"/>
          <w:szCs w:val="24"/>
        </w:rPr>
        <w:t>Facebook: @</w:t>
      </w:r>
      <w:proofErr w:type="spellStart"/>
      <w:r>
        <w:rPr>
          <w:rFonts w:ascii="Times New Roman" w:hAnsi="Times New Roman"/>
          <w:sz w:val="24"/>
          <w:szCs w:val="24"/>
        </w:rPr>
        <w:t>MDHealthCareForAll</w:t>
      </w:r>
      <w:proofErr w:type="spellEnd"/>
    </w:p>
    <w:p w:rsidR="00692E83" w:rsidRDefault="00692E83" w:rsidP="000434C2">
      <w:pPr>
        <w:rPr>
          <w:rFonts w:ascii="Times New Roman" w:hAnsi="Times New Roman"/>
          <w:sz w:val="24"/>
          <w:szCs w:val="24"/>
        </w:rPr>
      </w:pPr>
    </w:p>
    <w:p w:rsidR="009D1BD2" w:rsidRDefault="00692E83" w:rsidP="000434C2">
      <w:pPr>
        <w:rPr>
          <w:rFonts w:ascii="Times New Roman" w:hAnsi="Times New Roman"/>
          <w:sz w:val="24"/>
          <w:szCs w:val="24"/>
        </w:rPr>
      </w:pPr>
      <w:r>
        <w:rPr>
          <w:rFonts w:ascii="Times New Roman" w:hAnsi="Times New Roman"/>
          <w:sz w:val="24"/>
          <w:szCs w:val="24"/>
        </w:rPr>
        <w:t xml:space="preserve">Please like, share, and retweet our content, and tag us when you make your posts!  </w:t>
      </w:r>
    </w:p>
    <w:p w:rsidR="009D1BD2" w:rsidRDefault="009D1BD2" w:rsidP="000434C2">
      <w:pPr>
        <w:rPr>
          <w:rFonts w:ascii="Times New Roman" w:hAnsi="Times New Roman"/>
          <w:sz w:val="24"/>
          <w:szCs w:val="24"/>
        </w:rPr>
      </w:pPr>
    </w:p>
    <w:p w:rsidR="009D1BD2" w:rsidRPr="009D1BD2" w:rsidRDefault="009D1BD2" w:rsidP="009D1BD2">
      <w:pPr>
        <w:rPr>
          <w:rFonts w:ascii="Times New Roman" w:hAnsi="Times New Roman"/>
          <w:b/>
          <w:sz w:val="24"/>
          <w:szCs w:val="24"/>
        </w:rPr>
      </w:pPr>
      <w:r>
        <w:rPr>
          <w:rFonts w:ascii="Times New Roman" w:hAnsi="Times New Roman"/>
          <w:b/>
          <w:sz w:val="24"/>
          <w:szCs w:val="24"/>
        </w:rPr>
        <w:t>GRAPHICS:</w:t>
      </w:r>
    </w:p>
    <w:p w:rsidR="009D1BD2" w:rsidRDefault="009D1BD2" w:rsidP="009D1BD2">
      <w:pPr>
        <w:jc w:val="center"/>
        <w:rPr>
          <w:rFonts w:ascii="Times New Roman" w:hAnsi="Times New Roman"/>
          <w:sz w:val="24"/>
          <w:szCs w:val="24"/>
        </w:rPr>
      </w:pPr>
    </w:p>
    <w:p w:rsidR="00E873A0" w:rsidRDefault="009D1BD2" w:rsidP="009D1BD2">
      <w:pPr>
        <w:rPr>
          <w:rFonts w:ascii="Times New Roman" w:hAnsi="Times New Roman"/>
          <w:sz w:val="24"/>
          <w:szCs w:val="24"/>
        </w:rPr>
      </w:pPr>
      <w:r>
        <w:rPr>
          <w:rFonts w:ascii="Times New Roman" w:hAnsi="Times New Roman"/>
          <w:sz w:val="24"/>
          <w:szCs w:val="24"/>
        </w:rPr>
        <w:t>There are 2</w:t>
      </w:r>
      <w:r w:rsidR="00E873A0">
        <w:rPr>
          <w:rFonts w:ascii="Times New Roman" w:hAnsi="Times New Roman"/>
          <w:sz w:val="24"/>
          <w:szCs w:val="24"/>
        </w:rPr>
        <w:t>4</w:t>
      </w:r>
      <w:r>
        <w:rPr>
          <w:rFonts w:ascii="Times New Roman" w:hAnsi="Times New Roman"/>
          <w:sz w:val="24"/>
          <w:szCs w:val="24"/>
        </w:rPr>
        <w:t xml:space="preserve"> graphics which you can use with social media posts, newsletters, and e-blasts.</w:t>
      </w:r>
    </w:p>
    <w:p w:rsidR="00E873A0" w:rsidRDefault="00E873A0" w:rsidP="009D1BD2">
      <w:pPr>
        <w:rPr>
          <w:rFonts w:ascii="Times New Roman" w:hAnsi="Times New Roman"/>
          <w:sz w:val="24"/>
          <w:szCs w:val="24"/>
        </w:rPr>
      </w:pPr>
    </w:p>
    <w:p w:rsidR="00E873A0" w:rsidRDefault="00E873A0" w:rsidP="009D1BD2">
      <w:pPr>
        <w:rPr>
          <w:rFonts w:ascii="Times New Roman" w:hAnsi="Times New Roman"/>
          <w:sz w:val="24"/>
          <w:szCs w:val="24"/>
        </w:rPr>
      </w:pPr>
      <w:r>
        <w:rPr>
          <w:rFonts w:ascii="Times New Roman" w:hAnsi="Times New Roman"/>
          <w:sz w:val="24"/>
          <w:szCs w:val="24"/>
        </w:rPr>
        <w:t xml:space="preserve">Download All Graphics </w:t>
      </w:r>
      <w:r w:rsidR="00190D7A">
        <w:rPr>
          <w:rFonts w:ascii="Times New Roman" w:hAnsi="Times New Roman"/>
          <w:sz w:val="24"/>
          <w:szCs w:val="24"/>
        </w:rPr>
        <w:t xml:space="preserve">With Bill Numbers </w:t>
      </w:r>
      <w:r>
        <w:rPr>
          <w:rFonts w:ascii="Times New Roman" w:hAnsi="Times New Roman"/>
          <w:sz w:val="24"/>
          <w:szCs w:val="24"/>
        </w:rPr>
        <w:t>(</w:t>
      </w:r>
      <w:hyperlink r:id="rId9" w:history="1">
        <w:r w:rsidRPr="00190D7A">
          <w:rPr>
            <w:rStyle w:val="Hyperlink"/>
            <w:rFonts w:ascii="Times New Roman" w:hAnsi="Times New Roman"/>
            <w:sz w:val="24"/>
            <w:szCs w:val="24"/>
          </w:rPr>
          <w:t>Zip File</w:t>
        </w:r>
      </w:hyperlink>
      <w:r>
        <w:rPr>
          <w:rFonts w:ascii="Times New Roman" w:hAnsi="Times New Roman"/>
          <w:sz w:val="24"/>
          <w:szCs w:val="24"/>
        </w:rPr>
        <w:t xml:space="preserve">, </w:t>
      </w:r>
      <w:hyperlink r:id="rId10" w:history="1">
        <w:r w:rsidRPr="002568DF">
          <w:rPr>
            <w:rStyle w:val="Hyperlink"/>
            <w:rFonts w:ascii="Times New Roman" w:hAnsi="Times New Roman"/>
            <w:sz w:val="24"/>
            <w:szCs w:val="24"/>
          </w:rPr>
          <w:t>Word Document</w:t>
        </w:r>
      </w:hyperlink>
      <w:r>
        <w:rPr>
          <w:rFonts w:ascii="Times New Roman" w:hAnsi="Times New Roman"/>
          <w:sz w:val="24"/>
          <w:szCs w:val="24"/>
        </w:rPr>
        <w:t>)</w:t>
      </w:r>
    </w:p>
    <w:p w:rsidR="00190D7A" w:rsidRDefault="00190D7A" w:rsidP="009D1BD2">
      <w:pPr>
        <w:rPr>
          <w:rFonts w:ascii="Times New Roman" w:hAnsi="Times New Roman"/>
          <w:sz w:val="24"/>
          <w:szCs w:val="24"/>
        </w:rPr>
      </w:pPr>
    </w:p>
    <w:p w:rsidR="00190D7A" w:rsidRDefault="00190D7A" w:rsidP="009D1BD2">
      <w:pPr>
        <w:rPr>
          <w:rFonts w:ascii="Times New Roman" w:hAnsi="Times New Roman"/>
          <w:sz w:val="24"/>
          <w:szCs w:val="24"/>
        </w:rPr>
      </w:pPr>
      <w:r>
        <w:rPr>
          <w:rFonts w:ascii="Times New Roman" w:hAnsi="Times New Roman"/>
          <w:sz w:val="24"/>
          <w:szCs w:val="24"/>
        </w:rPr>
        <w:t>Download All Graphics Without Bill Numbers (</w:t>
      </w:r>
      <w:hyperlink r:id="rId11" w:history="1">
        <w:r w:rsidRPr="00190D7A">
          <w:rPr>
            <w:rStyle w:val="Hyperlink"/>
            <w:rFonts w:ascii="Times New Roman" w:hAnsi="Times New Roman"/>
            <w:sz w:val="24"/>
            <w:szCs w:val="24"/>
          </w:rPr>
          <w:t>Zip File</w:t>
        </w:r>
      </w:hyperlink>
      <w:r>
        <w:rPr>
          <w:rFonts w:ascii="Times New Roman" w:hAnsi="Times New Roman"/>
          <w:sz w:val="24"/>
          <w:szCs w:val="24"/>
        </w:rPr>
        <w:t xml:space="preserve">, </w:t>
      </w:r>
      <w:hyperlink r:id="rId12" w:history="1">
        <w:r w:rsidRPr="00190D7A">
          <w:rPr>
            <w:rStyle w:val="Hyperlink"/>
            <w:rFonts w:ascii="Times New Roman" w:hAnsi="Times New Roman"/>
            <w:sz w:val="24"/>
            <w:szCs w:val="24"/>
          </w:rPr>
          <w:t>Word Document</w:t>
        </w:r>
      </w:hyperlink>
      <w:r>
        <w:rPr>
          <w:rFonts w:ascii="Times New Roman" w:hAnsi="Times New Roman"/>
          <w:sz w:val="24"/>
          <w:szCs w:val="24"/>
        </w:rPr>
        <w:t>)</w:t>
      </w:r>
    </w:p>
    <w:p w:rsidR="009D1BD2" w:rsidRDefault="009D1BD2" w:rsidP="009D1BD2">
      <w:pPr>
        <w:rPr>
          <w:rFonts w:ascii="Times New Roman" w:hAnsi="Times New Roman"/>
          <w:sz w:val="24"/>
          <w:szCs w:val="24"/>
        </w:rPr>
      </w:pPr>
    </w:p>
    <w:p w:rsidR="009D1BD2" w:rsidRPr="003A68F7" w:rsidRDefault="009D1BD2" w:rsidP="009D1BD2">
      <w:pPr>
        <w:rPr>
          <w:rFonts w:ascii="Times New Roman" w:hAnsi="Times New Roman"/>
          <w:sz w:val="24"/>
          <w:szCs w:val="24"/>
        </w:rPr>
      </w:pPr>
    </w:p>
    <w:p w:rsidR="00974E87" w:rsidRPr="003A68F7" w:rsidRDefault="00974E87" w:rsidP="00D930D6">
      <w:pPr>
        <w:rPr>
          <w:rFonts w:ascii="Times New Roman" w:hAnsi="Times New Roman"/>
          <w:sz w:val="24"/>
          <w:szCs w:val="24"/>
        </w:rPr>
      </w:pPr>
    </w:p>
    <w:p w:rsidR="00C6078F" w:rsidRDefault="00C6078F">
      <w:pPr>
        <w:rPr>
          <w:rFonts w:ascii="Times New Roman" w:hAnsi="Times New Roman"/>
          <w:b/>
          <w:sz w:val="24"/>
          <w:szCs w:val="24"/>
        </w:rPr>
      </w:pPr>
      <w:r>
        <w:rPr>
          <w:rFonts w:ascii="Times New Roman" w:hAnsi="Times New Roman"/>
          <w:b/>
          <w:sz w:val="24"/>
          <w:szCs w:val="24"/>
        </w:rPr>
        <w:br w:type="page"/>
      </w:r>
    </w:p>
    <w:p w:rsidR="00C6078F" w:rsidRDefault="00C6078F" w:rsidP="009D1BD2">
      <w:pPr>
        <w:rPr>
          <w:rFonts w:ascii="Times New Roman" w:hAnsi="Times New Roman"/>
          <w:b/>
          <w:sz w:val="24"/>
          <w:szCs w:val="24"/>
        </w:rPr>
      </w:pPr>
    </w:p>
    <w:p w:rsidR="000434C2" w:rsidRPr="009D1BD2" w:rsidRDefault="009D1BD2" w:rsidP="009D1BD2">
      <w:pPr>
        <w:rPr>
          <w:rFonts w:ascii="Times New Roman" w:hAnsi="Times New Roman"/>
          <w:b/>
          <w:sz w:val="24"/>
          <w:szCs w:val="24"/>
        </w:rPr>
      </w:pPr>
      <w:r>
        <w:rPr>
          <w:rFonts w:ascii="Times New Roman" w:hAnsi="Times New Roman"/>
          <w:b/>
          <w:sz w:val="24"/>
          <w:szCs w:val="24"/>
        </w:rPr>
        <w:t>SOCIAL MEDIA POSTS ABOUT LEGISLATION</w:t>
      </w:r>
    </w:p>
    <w:p w:rsidR="000434C2" w:rsidRPr="003A68F7" w:rsidRDefault="000434C2" w:rsidP="000434C2">
      <w:pPr>
        <w:jc w:val="center"/>
        <w:rPr>
          <w:rFonts w:ascii="Times New Roman" w:hAnsi="Times New Roman"/>
          <w:sz w:val="24"/>
          <w:szCs w:val="24"/>
        </w:rPr>
      </w:pPr>
    </w:p>
    <w:p w:rsidR="00AD0F01" w:rsidRDefault="00D5192D" w:rsidP="00974E87">
      <w:pPr>
        <w:rPr>
          <w:rFonts w:ascii="Times New Roman" w:hAnsi="Times New Roman"/>
          <w:sz w:val="24"/>
          <w:szCs w:val="24"/>
        </w:rPr>
      </w:pPr>
      <w:r>
        <w:rPr>
          <w:rFonts w:ascii="Times New Roman" w:hAnsi="Times New Roman"/>
          <w:sz w:val="24"/>
          <w:szCs w:val="24"/>
        </w:rPr>
        <w:t>T</w:t>
      </w:r>
      <w:r w:rsidR="00974E87" w:rsidRPr="003A68F7">
        <w:rPr>
          <w:rFonts w:ascii="Times New Roman" w:hAnsi="Times New Roman"/>
          <w:sz w:val="24"/>
          <w:szCs w:val="24"/>
        </w:rPr>
        <w:t xml:space="preserve">here </w:t>
      </w:r>
      <w:r>
        <w:rPr>
          <w:rFonts w:ascii="Times New Roman" w:hAnsi="Times New Roman"/>
          <w:sz w:val="24"/>
          <w:szCs w:val="24"/>
        </w:rPr>
        <w:t>shouldn’t be a</w:t>
      </w:r>
      <w:r w:rsidR="00974E87" w:rsidRPr="003A68F7">
        <w:rPr>
          <w:rFonts w:ascii="Times New Roman" w:hAnsi="Times New Roman"/>
          <w:sz w:val="24"/>
          <w:szCs w:val="24"/>
        </w:rPr>
        <w:t xml:space="preserve"> </w:t>
      </w:r>
      <w:proofErr w:type="gramStart"/>
      <w:r w:rsidR="00974E87" w:rsidRPr="003A68F7">
        <w:rPr>
          <w:rFonts w:ascii="Times New Roman" w:hAnsi="Times New Roman"/>
          <w:sz w:val="24"/>
          <w:szCs w:val="24"/>
        </w:rPr>
        <w:t>20 year</w:t>
      </w:r>
      <w:proofErr w:type="gramEnd"/>
      <w:r w:rsidR="00974E87" w:rsidRPr="003A68F7">
        <w:rPr>
          <w:rFonts w:ascii="Times New Roman" w:hAnsi="Times New Roman"/>
          <w:sz w:val="24"/>
          <w:szCs w:val="24"/>
        </w:rPr>
        <w:t xml:space="preserve"> gap in life expectancy depending on where you live in Maryland</w:t>
      </w:r>
      <w:r>
        <w:rPr>
          <w:rFonts w:ascii="Times New Roman" w:hAnsi="Times New Roman"/>
          <w:sz w:val="24"/>
          <w:szCs w:val="24"/>
        </w:rPr>
        <w:t xml:space="preserve">. </w:t>
      </w:r>
      <w:r w:rsidR="00974E87" w:rsidRPr="003A68F7">
        <w:rPr>
          <w:rFonts w:ascii="Times New Roman" w:hAnsi="Times New Roman"/>
          <w:sz w:val="24"/>
          <w:szCs w:val="24"/>
        </w:rPr>
        <w:t xml:space="preserve"> </w:t>
      </w:r>
      <w:r w:rsidR="001876FA">
        <w:rPr>
          <w:rFonts w:ascii="Times New Roman" w:hAnsi="Times New Roman"/>
          <w:sz w:val="24"/>
          <w:szCs w:val="24"/>
        </w:rPr>
        <w:t xml:space="preserve">We need </w:t>
      </w:r>
      <w:r w:rsidR="001876FA" w:rsidRPr="003A68F7">
        <w:rPr>
          <w:rFonts w:ascii="Times New Roman" w:hAnsi="Times New Roman"/>
          <w:sz w:val="24"/>
          <w:szCs w:val="24"/>
        </w:rPr>
        <w:t>#</w:t>
      </w:r>
      <w:proofErr w:type="spellStart"/>
      <w:r w:rsidR="001876FA" w:rsidRPr="003A68F7">
        <w:rPr>
          <w:rFonts w:ascii="Times New Roman" w:hAnsi="Times New Roman"/>
          <w:sz w:val="24"/>
          <w:szCs w:val="24"/>
        </w:rPr>
        <w:t>HealthEquityNOW</w:t>
      </w:r>
      <w:proofErr w:type="spellEnd"/>
      <w:r w:rsidR="001876FA">
        <w:rPr>
          <w:rFonts w:ascii="Times New Roman" w:hAnsi="Times New Roman"/>
          <w:sz w:val="24"/>
          <w:szCs w:val="24"/>
        </w:rPr>
        <w:t>! Fill out this form to</w:t>
      </w:r>
      <w:r>
        <w:rPr>
          <w:rFonts w:ascii="Times New Roman" w:hAnsi="Times New Roman"/>
          <w:sz w:val="24"/>
          <w:szCs w:val="24"/>
        </w:rPr>
        <w:t xml:space="preserve"> urge your legislators to pass </w:t>
      </w:r>
      <w:r w:rsidR="001876FA">
        <w:rPr>
          <w:rFonts w:ascii="Times New Roman" w:hAnsi="Times New Roman"/>
          <w:color w:val="000000"/>
          <w:sz w:val="24"/>
          <w:szCs w:val="24"/>
        </w:rPr>
        <w:t>#HB463</w:t>
      </w:r>
      <w:r w:rsidR="001876FA" w:rsidRPr="003A68F7">
        <w:rPr>
          <w:rFonts w:ascii="Times New Roman" w:hAnsi="Times New Roman"/>
          <w:sz w:val="24"/>
          <w:szCs w:val="24"/>
        </w:rPr>
        <w:t xml:space="preserve"> #SB172 </w:t>
      </w:r>
      <w:r>
        <w:rPr>
          <w:rFonts w:ascii="Times New Roman" w:hAnsi="Times New Roman"/>
          <w:sz w:val="24"/>
          <w:szCs w:val="24"/>
        </w:rPr>
        <w:t>to create and fund</w:t>
      </w:r>
      <w:r w:rsidR="00974E87" w:rsidRPr="003A68F7">
        <w:rPr>
          <w:rFonts w:ascii="Times New Roman" w:hAnsi="Times New Roman"/>
          <w:sz w:val="24"/>
          <w:szCs w:val="24"/>
        </w:rPr>
        <w:t xml:space="preserve"> Health Equity Resource Communities</w:t>
      </w:r>
      <w:r w:rsidR="001876FA">
        <w:rPr>
          <w:rFonts w:ascii="Times New Roman" w:hAnsi="Times New Roman"/>
          <w:sz w:val="24"/>
          <w:szCs w:val="24"/>
        </w:rPr>
        <w:t>:</w:t>
      </w:r>
      <w:r w:rsidR="000434C2" w:rsidRPr="003A68F7">
        <w:rPr>
          <w:rFonts w:ascii="Times New Roman" w:hAnsi="Times New Roman"/>
          <w:sz w:val="24"/>
          <w:szCs w:val="24"/>
        </w:rPr>
        <w:t xml:space="preserve"> </w:t>
      </w:r>
      <w:r w:rsidRPr="00D5192D">
        <w:rPr>
          <w:rFonts w:ascii="Times New Roman" w:hAnsi="Times New Roman"/>
          <w:sz w:val="24"/>
          <w:szCs w:val="24"/>
        </w:rPr>
        <w:t>healthcareforall.salsalabs.org/</w:t>
      </w:r>
      <w:proofErr w:type="spellStart"/>
      <w:r w:rsidRPr="00D5192D">
        <w:rPr>
          <w:rFonts w:ascii="Times New Roman" w:hAnsi="Times New Roman"/>
          <w:sz w:val="24"/>
          <w:szCs w:val="24"/>
        </w:rPr>
        <w:t>ContactLegislatortoSupportHERC</w:t>
      </w:r>
      <w:proofErr w:type="spellEnd"/>
    </w:p>
    <w:p w:rsidR="00974E87" w:rsidRDefault="001876FA" w:rsidP="00974E87">
      <w:pPr>
        <w:rPr>
          <w:rFonts w:ascii="Times New Roman" w:hAnsi="Times New Roman"/>
          <w:sz w:val="24"/>
          <w:szCs w:val="24"/>
        </w:rPr>
      </w:pPr>
      <w:r>
        <w:rPr>
          <w:rFonts w:ascii="Times New Roman" w:hAnsi="Times New Roman"/>
          <w:sz w:val="24"/>
          <w:szCs w:val="24"/>
        </w:rPr>
        <w:t>#</w:t>
      </w:r>
      <w:proofErr w:type="spellStart"/>
      <w:r w:rsidRPr="003A68F7">
        <w:rPr>
          <w:rFonts w:ascii="Times New Roman" w:hAnsi="Times New Roman"/>
          <w:sz w:val="24"/>
          <w:szCs w:val="24"/>
        </w:rPr>
        <w:t>PassHealthEquity</w:t>
      </w:r>
      <w:proofErr w:type="spellEnd"/>
      <w:r>
        <w:rPr>
          <w:rFonts w:ascii="Times New Roman" w:hAnsi="Times New Roman"/>
          <w:sz w:val="24"/>
          <w:szCs w:val="24"/>
        </w:rPr>
        <w:t xml:space="preserve"> </w:t>
      </w:r>
      <w:r w:rsidRPr="003A68F7">
        <w:rPr>
          <w:rFonts w:ascii="Times New Roman" w:hAnsi="Times New Roman"/>
          <w:sz w:val="24"/>
          <w:szCs w:val="24"/>
        </w:rPr>
        <w:t xml:space="preserve">#MDGA21 </w:t>
      </w:r>
    </w:p>
    <w:p w:rsidR="001876FA" w:rsidRPr="003A68F7" w:rsidRDefault="001876FA" w:rsidP="00974E87">
      <w:pPr>
        <w:rPr>
          <w:rFonts w:ascii="Times New Roman" w:hAnsi="Times New Roman"/>
          <w:sz w:val="24"/>
          <w:szCs w:val="24"/>
        </w:rPr>
      </w:pPr>
    </w:p>
    <w:p w:rsidR="00974E87" w:rsidRPr="003A68F7" w:rsidRDefault="00974E87" w:rsidP="00974E87">
      <w:pPr>
        <w:rPr>
          <w:rFonts w:ascii="Times New Roman" w:hAnsi="Times New Roman"/>
          <w:sz w:val="24"/>
          <w:szCs w:val="24"/>
        </w:rPr>
      </w:pPr>
      <w:r w:rsidRPr="003A68F7">
        <w:rPr>
          <w:rFonts w:ascii="Times New Roman" w:hAnsi="Times New Roman"/>
          <w:sz w:val="24"/>
          <w:szCs w:val="24"/>
        </w:rPr>
        <w:t>Too many Marylanders don’t have access to the health care resources they need. Legislation introduced by @AntonioHayes40, @</w:t>
      </w:r>
      <w:proofErr w:type="spellStart"/>
      <w:r w:rsidRPr="003A68F7">
        <w:rPr>
          <w:rFonts w:ascii="Times New Roman" w:hAnsi="Times New Roman"/>
          <w:sz w:val="24"/>
          <w:szCs w:val="24"/>
        </w:rPr>
        <w:t>erekbarron</w:t>
      </w:r>
      <w:proofErr w:type="spellEnd"/>
      <w:r w:rsidRPr="003A68F7">
        <w:rPr>
          <w:rFonts w:ascii="Times New Roman" w:hAnsi="Times New Roman"/>
          <w:sz w:val="24"/>
          <w:szCs w:val="24"/>
        </w:rPr>
        <w:t>, and @</w:t>
      </w:r>
      <w:proofErr w:type="spellStart"/>
      <w:r w:rsidRPr="003A68F7">
        <w:rPr>
          <w:rFonts w:ascii="Times New Roman" w:hAnsi="Times New Roman"/>
          <w:sz w:val="24"/>
          <w:szCs w:val="24"/>
        </w:rPr>
        <w:t>JazzforMaryland</w:t>
      </w:r>
      <w:proofErr w:type="spellEnd"/>
      <w:r w:rsidRPr="003A68F7">
        <w:rPr>
          <w:rFonts w:ascii="Times New Roman" w:hAnsi="Times New Roman"/>
          <w:sz w:val="24"/>
          <w:szCs w:val="24"/>
        </w:rPr>
        <w:t xml:space="preserve"> would help our communities to thrive.</w:t>
      </w:r>
      <w:r w:rsidR="000434C2" w:rsidRPr="003A68F7">
        <w:rPr>
          <w:rFonts w:ascii="Times New Roman" w:hAnsi="Times New Roman"/>
          <w:sz w:val="24"/>
          <w:szCs w:val="24"/>
        </w:rPr>
        <w:t xml:space="preserve"> </w:t>
      </w:r>
      <w:r w:rsidR="00832BB3">
        <w:rPr>
          <w:rFonts w:ascii="Times New Roman" w:hAnsi="Times New Roman"/>
          <w:color w:val="000000"/>
          <w:sz w:val="24"/>
          <w:szCs w:val="24"/>
        </w:rPr>
        <w:t xml:space="preserve">#HB463 </w:t>
      </w:r>
      <w:r w:rsidR="000434C2" w:rsidRPr="003A68F7">
        <w:rPr>
          <w:rFonts w:ascii="Times New Roman" w:hAnsi="Times New Roman"/>
          <w:sz w:val="24"/>
          <w:szCs w:val="24"/>
        </w:rPr>
        <w:t>#SB172</w:t>
      </w:r>
      <w:r w:rsidRPr="003A68F7">
        <w:rPr>
          <w:rFonts w:ascii="Times New Roman" w:hAnsi="Times New Roman"/>
          <w:sz w:val="24"/>
          <w:szCs w:val="24"/>
        </w:rPr>
        <w:t xml:space="preserve"> #</w:t>
      </w:r>
      <w:proofErr w:type="spellStart"/>
      <w:r w:rsidRPr="003A68F7">
        <w:rPr>
          <w:rFonts w:ascii="Times New Roman" w:hAnsi="Times New Roman"/>
          <w:sz w:val="24"/>
          <w:szCs w:val="24"/>
        </w:rPr>
        <w:t>PassHealthEquity</w:t>
      </w:r>
      <w:proofErr w:type="spellEnd"/>
      <w:r w:rsidRPr="003A68F7">
        <w:rPr>
          <w:rFonts w:ascii="Times New Roman" w:hAnsi="Times New Roman"/>
          <w:sz w:val="24"/>
          <w:szCs w:val="24"/>
        </w:rPr>
        <w:t xml:space="preserve"> </w:t>
      </w:r>
      <w:r w:rsidR="000434C2" w:rsidRPr="003A68F7">
        <w:rPr>
          <w:rFonts w:ascii="Times New Roman" w:hAnsi="Times New Roman"/>
          <w:sz w:val="24"/>
          <w:szCs w:val="24"/>
        </w:rPr>
        <w:t>#MDGA21 #</w:t>
      </w:r>
      <w:proofErr w:type="spellStart"/>
      <w:r w:rsidR="000434C2" w:rsidRPr="003A68F7">
        <w:rPr>
          <w:rFonts w:ascii="Times New Roman" w:hAnsi="Times New Roman"/>
          <w:sz w:val="24"/>
          <w:szCs w:val="24"/>
        </w:rPr>
        <w:t>HealthEquityNOW</w:t>
      </w:r>
      <w:proofErr w:type="spellEnd"/>
      <w:r w:rsidR="000434C2" w:rsidRPr="003A68F7">
        <w:rPr>
          <w:rFonts w:ascii="Times New Roman" w:hAnsi="Times New Roman"/>
          <w:sz w:val="24"/>
          <w:szCs w:val="24"/>
        </w:rPr>
        <w:t xml:space="preserve"> </w:t>
      </w:r>
    </w:p>
    <w:p w:rsidR="000434C2" w:rsidRPr="003A68F7" w:rsidRDefault="000434C2" w:rsidP="00974E87">
      <w:pPr>
        <w:rPr>
          <w:rFonts w:ascii="Times New Roman" w:hAnsi="Times New Roman"/>
          <w:sz w:val="24"/>
          <w:szCs w:val="24"/>
        </w:rPr>
      </w:pPr>
    </w:p>
    <w:p w:rsidR="001876FA" w:rsidRDefault="000434C2" w:rsidP="001876FA">
      <w:pPr>
        <w:rPr>
          <w:rFonts w:ascii="Times New Roman" w:hAnsi="Times New Roman"/>
          <w:sz w:val="24"/>
          <w:szCs w:val="24"/>
        </w:rPr>
      </w:pPr>
      <w:r w:rsidRPr="003A68F7">
        <w:rPr>
          <w:rFonts w:ascii="Times New Roman" w:hAnsi="Times New Roman"/>
          <w:sz w:val="24"/>
          <w:szCs w:val="24"/>
        </w:rPr>
        <w:t xml:space="preserve">Health inequities by race, ethnicity, disability, and geographic location exist all across the state. Maryland can and must do better. </w:t>
      </w:r>
      <w:r w:rsidR="001876FA">
        <w:rPr>
          <w:rFonts w:ascii="Times New Roman" w:hAnsi="Times New Roman"/>
          <w:sz w:val="24"/>
          <w:szCs w:val="24"/>
        </w:rPr>
        <w:t>Contact your legislators to</w:t>
      </w:r>
      <w:r w:rsidR="00FA7D15" w:rsidRPr="003A68F7">
        <w:rPr>
          <w:rFonts w:ascii="Times New Roman" w:hAnsi="Times New Roman"/>
          <w:sz w:val="24"/>
          <w:szCs w:val="24"/>
        </w:rPr>
        <w:t xml:space="preserve"> </w:t>
      </w:r>
      <w:r w:rsidRPr="003A68F7">
        <w:rPr>
          <w:rFonts w:ascii="Times New Roman" w:hAnsi="Times New Roman"/>
          <w:sz w:val="24"/>
          <w:szCs w:val="24"/>
        </w:rPr>
        <w:t>#</w:t>
      </w:r>
      <w:proofErr w:type="spellStart"/>
      <w:r w:rsidRPr="003A68F7">
        <w:rPr>
          <w:rFonts w:ascii="Times New Roman" w:hAnsi="Times New Roman"/>
          <w:sz w:val="24"/>
          <w:szCs w:val="24"/>
        </w:rPr>
        <w:t>PassHealthEquity</w:t>
      </w:r>
      <w:proofErr w:type="spellEnd"/>
      <w:r w:rsidR="00832BB3">
        <w:rPr>
          <w:rFonts w:ascii="Times New Roman" w:hAnsi="Times New Roman"/>
          <w:sz w:val="24"/>
          <w:szCs w:val="24"/>
        </w:rPr>
        <w:t xml:space="preserve"> </w:t>
      </w:r>
      <w:r w:rsidR="001876FA">
        <w:rPr>
          <w:rFonts w:ascii="Times New Roman" w:hAnsi="Times New Roman"/>
          <w:sz w:val="24"/>
          <w:szCs w:val="24"/>
        </w:rPr>
        <w:t xml:space="preserve">legislation. Go to </w:t>
      </w:r>
      <w:r w:rsidR="001876FA" w:rsidRPr="00D5192D">
        <w:rPr>
          <w:rFonts w:ascii="Times New Roman" w:hAnsi="Times New Roman"/>
          <w:sz w:val="24"/>
          <w:szCs w:val="24"/>
        </w:rPr>
        <w:t>healthcareforall.salsalabs.org/</w:t>
      </w:r>
      <w:proofErr w:type="spellStart"/>
      <w:r w:rsidR="001876FA" w:rsidRPr="00D5192D">
        <w:rPr>
          <w:rFonts w:ascii="Times New Roman" w:hAnsi="Times New Roman"/>
          <w:sz w:val="24"/>
          <w:szCs w:val="24"/>
        </w:rPr>
        <w:t>ContactLegislatortoSupportHERC</w:t>
      </w:r>
      <w:proofErr w:type="spellEnd"/>
    </w:p>
    <w:p w:rsidR="000434C2" w:rsidRPr="003A68F7" w:rsidRDefault="00832BB3" w:rsidP="00974E87">
      <w:pPr>
        <w:rPr>
          <w:rFonts w:ascii="Times New Roman" w:hAnsi="Times New Roman"/>
          <w:sz w:val="24"/>
          <w:szCs w:val="24"/>
        </w:rPr>
      </w:pPr>
      <w:r>
        <w:rPr>
          <w:rFonts w:ascii="Times New Roman" w:hAnsi="Times New Roman"/>
          <w:color w:val="000000"/>
          <w:sz w:val="24"/>
          <w:szCs w:val="24"/>
        </w:rPr>
        <w:t>#HB463</w:t>
      </w:r>
      <w:r w:rsidR="000434C2" w:rsidRPr="003A68F7">
        <w:rPr>
          <w:rFonts w:ascii="Times New Roman" w:hAnsi="Times New Roman"/>
          <w:sz w:val="24"/>
          <w:szCs w:val="24"/>
        </w:rPr>
        <w:t xml:space="preserve"> #SB172 #MDGA21 #</w:t>
      </w:r>
      <w:proofErr w:type="spellStart"/>
      <w:r w:rsidR="000434C2" w:rsidRPr="003A68F7">
        <w:rPr>
          <w:rFonts w:ascii="Times New Roman" w:hAnsi="Times New Roman"/>
          <w:sz w:val="24"/>
          <w:szCs w:val="24"/>
        </w:rPr>
        <w:t>HealthEquityNOW</w:t>
      </w:r>
      <w:proofErr w:type="spellEnd"/>
      <w:r w:rsidR="000434C2" w:rsidRPr="003A68F7">
        <w:rPr>
          <w:rFonts w:ascii="Times New Roman" w:hAnsi="Times New Roman"/>
          <w:sz w:val="24"/>
          <w:szCs w:val="24"/>
        </w:rPr>
        <w:t xml:space="preserve"> </w:t>
      </w:r>
    </w:p>
    <w:p w:rsidR="000434C2" w:rsidRPr="003A68F7" w:rsidRDefault="000434C2" w:rsidP="00974E87">
      <w:pPr>
        <w:rPr>
          <w:rFonts w:ascii="Times New Roman" w:hAnsi="Times New Roman"/>
          <w:sz w:val="24"/>
          <w:szCs w:val="24"/>
        </w:rPr>
      </w:pPr>
    </w:p>
    <w:p w:rsidR="009D1BD2" w:rsidRDefault="000434C2" w:rsidP="009D1BD2">
      <w:pPr>
        <w:rPr>
          <w:rFonts w:ascii="Times New Roman" w:hAnsi="Times New Roman"/>
          <w:sz w:val="24"/>
          <w:szCs w:val="24"/>
        </w:rPr>
      </w:pPr>
      <w:r w:rsidRPr="003A68F7">
        <w:rPr>
          <w:rFonts w:ascii="Times New Roman" w:hAnsi="Times New Roman"/>
          <w:sz w:val="24"/>
          <w:szCs w:val="24"/>
        </w:rPr>
        <w:t>We would love your support</w:t>
      </w:r>
      <w:r w:rsidR="00F46168">
        <w:rPr>
          <w:rFonts w:ascii="Times New Roman" w:hAnsi="Times New Roman"/>
          <w:sz w:val="24"/>
          <w:szCs w:val="24"/>
        </w:rPr>
        <w:t xml:space="preserve"> </w:t>
      </w:r>
      <w:r w:rsidR="00F46168" w:rsidRPr="00F46168">
        <w:rPr>
          <w:rFonts w:ascii="Times New Roman" w:hAnsi="Times New Roman"/>
          <w:b/>
          <w:color w:val="FF0000"/>
          <w:sz w:val="24"/>
          <w:szCs w:val="24"/>
          <w:u w:val="single"/>
        </w:rPr>
        <w:t>Sen./Del.</w:t>
      </w:r>
      <w:r w:rsidRPr="00F46168">
        <w:rPr>
          <w:rFonts w:ascii="Times New Roman" w:hAnsi="Times New Roman"/>
          <w:b/>
          <w:color w:val="FF0000"/>
          <w:sz w:val="24"/>
          <w:szCs w:val="24"/>
          <w:u w:val="single"/>
        </w:rPr>
        <w:t xml:space="preserve"> @_____</w:t>
      </w:r>
      <w:r w:rsidRPr="003A68F7">
        <w:rPr>
          <w:rFonts w:ascii="Times New Roman" w:hAnsi="Times New Roman"/>
          <w:color w:val="FF0000"/>
          <w:sz w:val="24"/>
          <w:szCs w:val="24"/>
        </w:rPr>
        <w:t xml:space="preserve"> </w:t>
      </w:r>
      <w:r w:rsidRPr="00EE3FC9">
        <w:rPr>
          <w:rFonts w:ascii="Times New Roman" w:hAnsi="Times New Roman"/>
          <w:color w:val="000000"/>
          <w:sz w:val="24"/>
          <w:szCs w:val="24"/>
        </w:rPr>
        <w:t>to #</w:t>
      </w:r>
      <w:proofErr w:type="spellStart"/>
      <w:r w:rsidRPr="00EE3FC9">
        <w:rPr>
          <w:rFonts w:ascii="Times New Roman" w:hAnsi="Times New Roman"/>
          <w:color w:val="000000"/>
          <w:sz w:val="24"/>
          <w:szCs w:val="24"/>
        </w:rPr>
        <w:t>PassHealthEquity</w:t>
      </w:r>
      <w:proofErr w:type="spellEnd"/>
      <w:r w:rsidRPr="00EE3FC9">
        <w:rPr>
          <w:rFonts w:ascii="Times New Roman" w:hAnsi="Times New Roman"/>
          <w:color w:val="000000"/>
          <w:sz w:val="24"/>
          <w:szCs w:val="24"/>
        </w:rPr>
        <w:t xml:space="preserve"> Resource Communities legislation in Maryland! Please pass </w:t>
      </w:r>
      <w:r w:rsidR="00832BB3">
        <w:rPr>
          <w:rFonts w:ascii="Times New Roman" w:hAnsi="Times New Roman"/>
          <w:color w:val="000000"/>
          <w:sz w:val="24"/>
          <w:szCs w:val="24"/>
        </w:rPr>
        <w:t xml:space="preserve">#HB463 </w:t>
      </w:r>
      <w:r w:rsidRPr="00EE3FC9">
        <w:rPr>
          <w:rFonts w:ascii="Times New Roman" w:hAnsi="Times New Roman"/>
          <w:color w:val="000000"/>
          <w:sz w:val="24"/>
          <w:szCs w:val="24"/>
        </w:rPr>
        <w:t xml:space="preserve">#SB172! </w:t>
      </w:r>
      <w:r w:rsidRPr="003A68F7">
        <w:rPr>
          <w:rFonts w:ascii="Times New Roman" w:hAnsi="Times New Roman"/>
          <w:sz w:val="24"/>
          <w:szCs w:val="24"/>
        </w:rPr>
        <w:t>#MDGA21 #</w:t>
      </w:r>
      <w:proofErr w:type="spellStart"/>
      <w:r w:rsidRPr="003A68F7">
        <w:rPr>
          <w:rFonts w:ascii="Times New Roman" w:hAnsi="Times New Roman"/>
          <w:sz w:val="24"/>
          <w:szCs w:val="24"/>
        </w:rPr>
        <w:t>HealthEquityNOW</w:t>
      </w:r>
      <w:proofErr w:type="spellEnd"/>
      <w:r w:rsidRPr="003A68F7">
        <w:rPr>
          <w:rFonts w:ascii="Times New Roman" w:hAnsi="Times New Roman"/>
          <w:sz w:val="24"/>
          <w:szCs w:val="24"/>
        </w:rPr>
        <w:t xml:space="preserve"> More info at healthcareforall.com/</w:t>
      </w:r>
      <w:proofErr w:type="spellStart"/>
      <w:r w:rsidRPr="003A68F7">
        <w:rPr>
          <w:rFonts w:ascii="Times New Roman" w:hAnsi="Times New Roman"/>
          <w:sz w:val="24"/>
          <w:szCs w:val="24"/>
        </w:rPr>
        <w:t>equityresolution</w:t>
      </w:r>
      <w:proofErr w:type="spellEnd"/>
    </w:p>
    <w:p w:rsidR="00692E83" w:rsidRPr="00692E83" w:rsidRDefault="00692E83" w:rsidP="009D1BD2">
      <w:pPr>
        <w:rPr>
          <w:rFonts w:ascii="Times New Roman" w:hAnsi="Times New Roman"/>
          <w:sz w:val="24"/>
          <w:szCs w:val="24"/>
        </w:rPr>
      </w:pPr>
    </w:p>
    <w:p w:rsidR="009D1BD2" w:rsidRPr="00EE3FC9" w:rsidRDefault="009D1BD2" w:rsidP="009D1BD2">
      <w:pPr>
        <w:rPr>
          <w:rFonts w:ascii="Times New Roman" w:hAnsi="Times New Roman"/>
          <w:color w:val="000000"/>
          <w:sz w:val="24"/>
          <w:szCs w:val="24"/>
        </w:rPr>
      </w:pPr>
    </w:p>
    <w:p w:rsidR="000434C2" w:rsidRPr="00EE3FC9" w:rsidRDefault="009D1BD2" w:rsidP="009D1BD2">
      <w:pPr>
        <w:rPr>
          <w:rFonts w:ascii="Times New Roman" w:hAnsi="Times New Roman"/>
          <w:b/>
          <w:color w:val="000000"/>
          <w:sz w:val="24"/>
          <w:szCs w:val="24"/>
        </w:rPr>
      </w:pPr>
      <w:r w:rsidRPr="00EE3FC9">
        <w:rPr>
          <w:rFonts w:ascii="Times New Roman" w:hAnsi="Times New Roman"/>
          <w:b/>
          <w:color w:val="000000"/>
          <w:sz w:val="24"/>
          <w:szCs w:val="24"/>
        </w:rPr>
        <w:t>SOCIAL MEDIA POSTS WITH NO REFERENCE TO LEGISLATION</w:t>
      </w:r>
    </w:p>
    <w:p w:rsidR="000434C2" w:rsidRPr="00EE3FC9" w:rsidRDefault="000434C2" w:rsidP="000434C2">
      <w:pPr>
        <w:jc w:val="center"/>
        <w:rPr>
          <w:rFonts w:ascii="Times New Roman" w:hAnsi="Times New Roman"/>
          <w:color w:val="000000"/>
          <w:sz w:val="24"/>
          <w:szCs w:val="24"/>
        </w:rPr>
      </w:pPr>
    </w:p>
    <w:p w:rsidR="000434C2" w:rsidRPr="003A68F7" w:rsidRDefault="000434C2" w:rsidP="000434C2">
      <w:pPr>
        <w:rPr>
          <w:rFonts w:ascii="Times New Roman" w:hAnsi="Times New Roman"/>
          <w:sz w:val="24"/>
          <w:szCs w:val="24"/>
        </w:rPr>
      </w:pPr>
      <w:r w:rsidRPr="003A68F7">
        <w:rPr>
          <w:rFonts w:ascii="Times New Roman" w:hAnsi="Times New Roman"/>
          <w:sz w:val="24"/>
          <w:szCs w:val="24"/>
        </w:rPr>
        <w:t xml:space="preserve">Did you know there is a </w:t>
      </w:r>
      <w:proofErr w:type="gramStart"/>
      <w:r w:rsidRPr="003A68F7">
        <w:rPr>
          <w:rFonts w:ascii="Times New Roman" w:hAnsi="Times New Roman"/>
          <w:sz w:val="24"/>
          <w:szCs w:val="24"/>
        </w:rPr>
        <w:t>20 year</w:t>
      </w:r>
      <w:proofErr w:type="gramEnd"/>
      <w:r w:rsidRPr="003A68F7">
        <w:rPr>
          <w:rFonts w:ascii="Times New Roman" w:hAnsi="Times New Roman"/>
          <w:sz w:val="24"/>
          <w:szCs w:val="24"/>
        </w:rPr>
        <w:t xml:space="preserve"> gap in life expectancy depending on where you live in Maryland? We need Health Equity Resource Communities! #</w:t>
      </w:r>
      <w:proofErr w:type="spellStart"/>
      <w:r w:rsidRPr="003A68F7">
        <w:rPr>
          <w:rFonts w:ascii="Times New Roman" w:hAnsi="Times New Roman"/>
          <w:sz w:val="24"/>
          <w:szCs w:val="24"/>
        </w:rPr>
        <w:t>HealthEquityNOW</w:t>
      </w:r>
      <w:proofErr w:type="spellEnd"/>
      <w:r w:rsidRPr="003A68F7">
        <w:rPr>
          <w:rFonts w:ascii="Times New Roman" w:hAnsi="Times New Roman"/>
          <w:sz w:val="24"/>
          <w:szCs w:val="24"/>
        </w:rPr>
        <w:t xml:space="preserve"> Learn more</w:t>
      </w:r>
      <w:r w:rsidR="00FA7D15" w:rsidRPr="003A68F7">
        <w:rPr>
          <w:rFonts w:ascii="Times New Roman" w:hAnsi="Times New Roman"/>
          <w:sz w:val="24"/>
          <w:szCs w:val="24"/>
        </w:rPr>
        <w:t xml:space="preserve"> </w:t>
      </w:r>
      <w:r w:rsidRPr="003A68F7">
        <w:rPr>
          <w:rFonts w:ascii="Times New Roman" w:hAnsi="Times New Roman"/>
          <w:sz w:val="24"/>
          <w:szCs w:val="24"/>
        </w:rPr>
        <w:t>at healthcareforall.com/</w:t>
      </w:r>
      <w:proofErr w:type="spellStart"/>
      <w:r w:rsidRPr="003A68F7">
        <w:rPr>
          <w:rFonts w:ascii="Times New Roman" w:hAnsi="Times New Roman"/>
          <w:sz w:val="24"/>
          <w:szCs w:val="24"/>
        </w:rPr>
        <w:t>equityresolution</w:t>
      </w:r>
      <w:proofErr w:type="spellEnd"/>
      <w:r w:rsidRPr="003A68F7">
        <w:rPr>
          <w:rFonts w:ascii="Times New Roman" w:hAnsi="Times New Roman"/>
          <w:sz w:val="24"/>
          <w:szCs w:val="24"/>
        </w:rPr>
        <w:t xml:space="preserve"> </w:t>
      </w:r>
    </w:p>
    <w:p w:rsidR="000434C2" w:rsidRPr="00EE3FC9" w:rsidRDefault="000434C2" w:rsidP="00974E87">
      <w:pPr>
        <w:rPr>
          <w:rFonts w:ascii="Times New Roman" w:hAnsi="Times New Roman"/>
          <w:color w:val="000000"/>
          <w:sz w:val="24"/>
          <w:szCs w:val="24"/>
        </w:rPr>
      </w:pPr>
    </w:p>
    <w:p w:rsidR="000434C2" w:rsidRPr="003A68F7" w:rsidRDefault="000434C2" w:rsidP="000434C2">
      <w:pPr>
        <w:rPr>
          <w:rFonts w:ascii="Times New Roman" w:hAnsi="Times New Roman"/>
          <w:sz w:val="24"/>
          <w:szCs w:val="24"/>
        </w:rPr>
      </w:pPr>
      <w:r w:rsidRPr="003A68F7">
        <w:rPr>
          <w:rFonts w:ascii="Times New Roman" w:hAnsi="Times New Roman"/>
          <w:sz w:val="24"/>
          <w:szCs w:val="24"/>
        </w:rPr>
        <w:t>Health inequities by race, ethnicity, disability, and geographic location exist all across the state. Maryland can and must do better. Learn more at healthcareforall.com/</w:t>
      </w:r>
      <w:proofErr w:type="spellStart"/>
      <w:r w:rsidRPr="003A68F7">
        <w:rPr>
          <w:rFonts w:ascii="Times New Roman" w:hAnsi="Times New Roman"/>
          <w:sz w:val="24"/>
          <w:szCs w:val="24"/>
        </w:rPr>
        <w:t>equityresolution</w:t>
      </w:r>
      <w:proofErr w:type="spellEnd"/>
      <w:r w:rsidRPr="003A68F7">
        <w:rPr>
          <w:rFonts w:ascii="Times New Roman" w:hAnsi="Times New Roman"/>
          <w:sz w:val="24"/>
          <w:szCs w:val="24"/>
        </w:rPr>
        <w:t xml:space="preserve"> #</w:t>
      </w:r>
      <w:proofErr w:type="spellStart"/>
      <w:r w:rsidRPr="003A68F7">
        <w:rPr>
          <w:rFonts w:ascii="Times New Roman" w:hAnsi="Times New Roman"/>
          <w:sz w:val="24"/>
          <w:szCs w:val="24"/>
        </w:rPr>
        <w:t>HealthEquityNOW</w:t>
      </w:r>
      <w:proofErr w:type="spellEnd"/>
    </w:p>
    <w:p w:rsidR="009D1BD2" w:rsidRPr="00EE3FC9" w:rsidRDefault="009D1BD2" w:rsidP="009D1BD2">
      <w:pPr>
        <w:rPr>
          <w:rFonts w:ascii="Times New Roman" w:hAnsi="Times New Roman"/>
          <w:color w:val="000000"/>
          <w:sz w:val="24"/>
          <w:szCs w:val="24"/>
        </w:rPr>
      </w:pPr>
    </w:p>
    <w:p w:rsidR="00C6078F" w:rsidRDefault="00C6078F" w:rsidP="009D1BD2">
      <w:pPr>
        <w:rPr>
          <w:rFonts w:ascii="Times New Roman" w:hAnsi="Times New Roman"/>
          <w:b/>
          <w:color w:val="000000"/>
          <w:sz w:val="24"/>
          <w:szCs w:val="24"/>
        </w:rPr>
      </w:pPr>
    </w:p>
    <w:p w:rsidR="009D1BD2" w:rsidRDefault="00C6078F" w:rsidP="009D1BD2">
      <w:pPr>
        <w:rPr>
          <w:rFonts w:ascii="Times New Roman" w:hAnsi="Times New Roman"/>
          <w:b/>
          <w:color w:val="000000"/>
          <w:sz w:val="24"/>
          <w:szCs w:val="24"/>
        </w:rPr>
      </w:pPr>
      <w:r>
        <w:rPr>
          <w:rFonts w:ascii="Times New Roman" w:hAnsi="Times New Roman"/>
          <w:b/>
          <w:color w:val="000000"/>
          <w:sz w:val="24"/>
          <w:szCs w:val="24"/>
        </w:rPr>
        <w:t xml:space="preserve">NEWS </w:t>
      </w:r>
      <w:r w:rsidR="00A83B65">
        <w:rPr>
          <w:rFonts w:ascii="Times New Roman" w:hAnsi="Times New Roman"/>
          <w:b/>
          <w:color w:val="000000"/>
          <w:sz w:val="24"/>
          <w:szCs w:val="24"/>
        </w:rPr>
        <w:t>MEDIA</w:t>
      </w:r>
      <w:r>
        <w:rPr>
          <w:rFonts w:ascii="Times New Roman" w:hAnsi="Times New Roman"/>
          <w:b/>
          <w:color w:val="000000"/>
          <w:sz w:val="24"/>
          <w:szCs w:val="24"/>
        </w:rPr>
        <w:t xml:space="preserve"> TO SHARE</w:t>
      </w:r>
      <w:r w:rsidR="00A83B65">
        <w:rPr>
          <w:rFonts w:ascii="Times New Roman" w:hAnsi="Times New Roman"/>
          <w:b/>
          <w:color w:val="000000"/>
          <w:sz w:val="24"/>
          <w:szCs w:val="24"/>
        </w:rPr>
        <w:t xml:space="preserve">: </w:t>
      </w:r>
      <w:hyperlink r:id="rId13" w:history="1">
        <w:r w:rsidRPr="00991316">
          <w:rPr>
            <w:rStyle w:val="Hyperlink"/>
            <w:rFonts w:ascii="Times New Roman" w:hAnsi="Times New Roman"/>
            <w:b/>
            <w:sz w:val="24"/>
            <w:szCs w:val="24"/>
          </w:rPr>
          <w:t>https://healthcareforall.com/tag/health-equity-resource-communities/</w:t>
        </w:r>
      </w:hyperlink>
      <w:r>
        <w:rPr>
          <w:rFonts w:ascii="Times New Roman" w:hAnsi="Times New Roman"/>
          <w:b/>
          <w:color w:val="000000"/>
          <w:sz w:val="24"/>
          <w:szCs w:val="24"/>
        </w:rPr>
        <w:t xml:space="preserve"> </w:t>
      </w:r>
    </w:p>
    <w:p w:rsidR="00A83B65" w:rsidRPr="00EE3FC9" w:rsidRDefault="00A83B65" w:rsidP="009D1BD2">
      <w:pPr>
        <w:rPr>
          <w:rFonts w:ascii="Times New Roman" w:hAnsi="Times New Roman"/>
          <w:b/>
          <w:color w:val="000000"/>
          <w:sz w:val="24"/>
          <w:szCs w:val="24"/>
        </w:rPr>
      </w:pPr>
    </w:p>
    <w:p w:rsidR="00C6078F" w:rsidRDefault="00C6078F">
      <w:pPr>
        <w:rPr>
          <w:rFonts w:ascii="Times New Roman" w:hAnsi="Times New Roman"/>
          <w:b/>
          <w:color w:val="000000"/>
          <w:sz w:val="24"/>
          <w:szCs w:val="24"/>
        </w:rPr>
      </w:pPr>
      <w:r>
        <w:rPr>
          <w:rFonts w:ascii="Times New Roman" w:hAnsi="Times New Roman"/>
          <w:b/>
          <w:color w:val="000000"/>
          <w:sz w:val="24"/>
          <w:szCs w:val="24"/>
        </w:rPr>
        <w:br w:type="page"/>
      </w:r>
    </w:p>
    <w:p w:rsidR="00C6078F" w:rsidRDefault="00C6078F" w:rsidP="009D1BD2">
      <w:pPr>
        <w:rPr>
          <w:rFonts w:ascii="Times New Roman" w:hAnsi="Times New Roman"/>
          <w:b/>
          <w:color w:val="000000"/>
          <w:sz w:val="24"/>
          <w:szCs w:val="24"/>
        </w:rPr>
      </w:pPr>
    </w:p>
    <w:p w:rsidR="00FA7D15" w:rsidRPr="00EE3FC9" w:rsidRDefault="009D1BD2" w:rsidP="009D1BD2">
      <w:pPr>
        <w:rPr>
          <w:rFonts w:ascii="Times New Roman" w:hAnsi="Times New Roman"/>
          <w:b/>
          <w:color w:val="000000"/>
          <w:sz w:val="24"/>
          <w:szCs w:val="24"/>
        </w:rPr>
      </w:pPr>
      <w:bookmarkStart w:id="0" w:name="_GoBack"/>
      <w:bookmarkEnd w:id="0"/>
      <w:r w:rsidRPr="00EE3FC9">
        <w:rPr>
          <w:rFonts w:ascii="Times New Roman" w:hAnsi="Times New Roman"/>
          <w:b/>
          <w:color w:val="000000"/>
          <w:sz w:val="24"/>
          <w:szCs w:val="24"/>
        </w:rPr>
        <w:t>TALKING POINTS</w:t>
      </w:r>
    </w:p>
    <w:p w:rsidR="009D1BD2" w:rsidRPr="00EE3FC9" w:rsidRDefault="009D1BD2" w:rsidP="009D1BD2">
      <w:pPr>
        <w:rPr>
          <w:rFonts w:ascii="Times New Roman" w:hAnsi="Times New Roman"/>
          <w:b/>
          <w:color w:val="000000"/>
          <w:sz w:val="24"/>
          <w:szCs w:val="24"/>
        </w:rPr>
      </w:pPr>
    </w:p>
    <w:p w:rsidR="009D1BD2" w:rsidRPr="00EE3FC9" w:rsidRDefault="009D1BD2" w:rsidP="009D1BD2">
      <w:pPr>
        <w:rPr>
          <w:rFonts w:ascii="Times New Roman" w:hAnsi="Times New Roman"/>
          <w:b/>
          <w:color w:val="000000"/>
          <w:sz w:val="24"/>
          <w:szCs w:val="24"/>
        </w:rPr>
      </w:pPr>
      <w:r w:rsidRPr="00EE3FC9">
        <w:rPr>
          <w:rFonts w:ascii="Times New Roman" w:hAnsi="Times New Roman"/>
          <w:b/>
          <w:color w:val="000000"/>
          <w:sz w:val="24"/>
          <w:szCs w:val="24"/>
        </w:rPr>
        <w:t>General</w:t>
      </w:r>
    </w:p>
    <w:p w:rsidR="00FA7D15" w:rsidRPr="00EE3FC9" w:rsidRDefault="00FA7D15" w:rsidP="00FA7D15">
      <w:pPr>
        <w:jc w:val="center"/>
        <w:rPr>
          <w:rFonts w:ascii="Times New Roman" w:hAnsi="Times New Roman"/>
          <w:color w:val="000000"/>
          <w:sz w:val="24"/>
          <w:szCs w:val="24"/>
        </w:rPr>
      </w:pPr>
    </w:p>
    <w:p w:rsidR="00FA7D15" w:rsidRPr="003A68F7" w:rsidRDefault="00FA7D15" w:rsidP="00FA7D15">
      <w:pPr>
        <w:pStyle w:val="ListParagraph"/>
        <w:numPr>
          <w:ilvl w:val="0"/>
          <w:numId w:val="1"/>
        </w:numPr>
        <w:rPr>
          <w:sz w:val="24"/>
          <w:szCs w:val="24"/>
        </w:rPr>
      </w:pPr>
      <w:r w:rsidRPr="003A68F7">
        <w:rPr>
          <w:sz w:val="24"/>
          <w:szCs w:val="24"/>
        </w:rPr>
        <w:t xml:space="preserve">Health Equity Resource Communities would be underserved communities around the state that compete for grants and other financial incentives to address poor health outcomes that contribute to inequities by race, ethnicity, disability, and geographic location.  </w:t>
      </w:r>
    </w:p>
    <w:p w:rsidR="00FA7D15" w:rsidRPr="003A68F7" w:rsidRDefault="00FA7D15" w:rsidP="00FA7D15">
      <w:pPr>
        <w:pStyle w:val="ListParagraph"/>
        <w:numPr>
          <w:ilvl w:val="0"/>
          <w:numId w:val="1"/>
        </w:numPr>
        <w:rPr>
          <w:sz w:val="24"/>
          <w:szCs w:val="24"/>
        </w:rPr>
      </w:pPr>
      <w:r w:rsidRPr="003A68F7">
        <w:rPr>
          <w:sz w:val="24"/>
          <w:szCs w:val="24"/>
        </w:rPr>
        <w:t xml:space="preserve">Maryland Citizens’ Health Initiative and over 250 faith, labor, business, community, and health organizations from across the state are advocating for this initiative. </w:t>
      </w:r>
    </w:p>
    <w:p w:rsidR="00FA7D15" w:rsidRPr="003A68F7" w:rsidRDefault="00FA7D15" w:rsidP="009D1BD2">
      <w:pPr>
        <w:rPr>
          <w:rFonts w:ascii="Times New Roman" w:hAnsi="Times New Roman"/>
          <w:b/>
          <w:sz w:val="24"/>
          <w:szCs w:val="24"/>
        </w:rPr>
      </w:pPr>
      <w:r w:rsidRPr="003A68F7">
        <w:rPr>
          <w:rFonts w:ascii="Times New Roman" w:hAnsi="Times New Roman"/>
          <w:b/>
          <w:sz w:val="24"/>
          <w:szCs w:val="24"/>
        </w:rPr>
        <w:t>The Need</w:t>
      </w:r>
    </w:p>
    <w:p w:rsidR="00FA7D15" w:rsidRPr="003A68F7" w:rsidRDefault="00FA7D15" w:rsidP="00FA7D15">
      <w:pPr>
        <w:pStyle w:val="ListParagraph"/>
        <w:numPr>
          <w:ilvl w:val="0"/>
          <w:numId w:val="1"/>
        </w:numPr>
        <w:rPr>
          <w:sz w:val="24"/>
          <w:szCs w:val="24"/>
        </w:rPr>
      </w:pPr>
      <w:r w:rsidRPr="003A68F7">
        <w:rPr>
          <w:sz w:val="24"/>
          <w:szCs w:val="24"/>
        </w:rPr>
        <w:t>All Marylanders deserve access to high-quality, affordable health care.</w:t>
      </w:r>
    </w:p>
    <w:p w:rsidR="00FA7D15" w:rsidRPr="003A68F7" w:rsidRDefault="00FA7D15" w:rsidP="00FA7D15">
      <w:pPr>
        <w:pStyle w:val="ListParagraph"/>
        <w:numPr>
          <w:ilvl w:val="0"/>
          <w:numId w:val="1"/>
        </w:numPr>
        <w:autoSpaceDE w:val="0"/>
        <w:autoSpaceDN w:val="0"/>
        <w:adjustRightInd w:val="0"/>
        <w:rPr>
          <w:sz w:val="24"/>
          <w:szCs w:val="24"/>
        </w:rPr>
      </w:pPr>
      <w:r w:rsidRPr="003A68F7">
        <w:rPr>
          <w:sz w:val="24"/>
          <w:szCs w:val="24"/>
        </w:rPr>
        <w:t xml:space="preserve">Health inequities based on race, ethnicity, disability and place of residence persist throughout the state, as shown in maternal and infant mortality rates and other measures. </w:t>
      </w:r>
    </w:p>
    <w:p w:rsidR="00FA7D15" w:rsidRPr="003A68F7" w:rsidRDefault="00FA7D15" w:rsidP="00FA7D15">
      <w:pPr>
        <w:pStyle w:val="ListParagraph"/>
        <w:numPr>
          <w:ilvl w:val="0"/>
          <w:numId w:val="1"/>
        </w:numPr>
        <w:autoSpaceDE w:val="0"/>
        <w:autoSpaceDN w:val="0"/>
        <w:adjustRightInd w:val="0"/>
        <w:rPr>
          <w:sz w:val="24"/>
          <w:szCs w:val="24"/>
        </w:rPr>
      </w:pPr>
      <w:r w:rsidRPr="003A68F7">
        <w:rPr>
          <w:sz w:val="24"/>
          <w:szCs w:val="24"/>
        </w:rPr>
        <w:t>In underserved areas of the state, people with chronic conditions such as hypertension, heart disease, asthma, diabetes, and substance and mental health disorders have worse health outcomes and are less able to get the care and treatment they need.</w:t>
      </w:r>
    </w:p>
    <w:p w:rsidR="00FA7D15" w:rsidRPr="003A68F7" w:rsidRDefault="00FA7D15" w:rsidP="00FA7D15">
      <w:pPr>
        <w:pStyle w:val="ListParagraph"/>
        <w:numPr>
          <w:ilvl w:val="0"/>
          <w:numId w:val="1"/>
        </w:numPr>
        <w:autoSpaceDE w:val="0"/>
        <w:autoSpaceDN w:val="0"/>
        <w:adjustRightInd w:val="0"/>
        <w:rPr>
          <w:sz w:val="24"/>
          <w:szCs w:val="24"/>
        </w:rPr>
      </w:pPr>
      <w:r w:rsidRPr="003A68F7">
        <w:rPr>
          <w:sz w:val="24"/>
          <w:szCs w:val="24"/>
        </w:rPr>
        <w:t>The COVID-19 pandemic has further exposed these health inequities and highlighted the need to address them and otherwise improve health outcomes in our state.</w:t>
      </w:r>
    </w:p>
    <w:p w:rsidR="00FA7D15" w:rsidRPr="003A68F7" w:rsidRDefault="00FA7D15" w:rsidP="00FA7D15">
      <w:pPr>
        <w:pStyle w:val="ListParagraph"/>
        <w:numPr>
          <w:ilvl w:val="0"/>
          <w:numId w:val="1"/>
        </w:numPr>
        <w:autoSpaceDE w:val="0"/>
        <w:autoSpaceDN w:val="0"/>
        <w:adjustRightInd w:val="0"/>
        <w:rPr>
          <w:sz w:val="24"/>
          <w:szCs w:val="24"/>
        </w:rPr>
      </w:pPr>
      <w:r w:rsidRPr="003A68F7">
        <w:rPr>
          <w:sz w:val="24"/>
          <w:szCs w:val="24"/>
        </w:rPr>
        <w:t>Supporting health and reducing preventable hospital admissions will result in lower overall health care costs, including lower insurance premiums for everyone.</w:t>
      </w:r>
    </w:p>
    <w:p w:rsidR="00FA7D15" w:rsidRPr="003A68F7" w:rsidRDefault="00FA7D15" w:rsidP="00FA7D15">
      <w:pPr>
        <w:pStyle w:val="ListParagraph"/>
        <w:numPr>
          <w:ilvl w:val="0"/>
          <w:numId w:val="1"/>
        </w:numPr>
        <w:autoSpaceDE w:val="0"/>
        <w:autoSpaceDN w:val="0"/>
        <w:adjustRightInd w:val="0"/>
        <w:rPr>
          <w:sz w:val="24"/>
          <w:szCs w:val="24"/>
        </w:rPr>
      </w:pPr>
      <w:r w:rsidRPr="003A68F7">
        <w:rPr>
          <w:sz w:val="24"/>
          <w:szCs w:val="24"/>
        </w:rPr>
        <w:t>This initiative is based on a 2012-2016 pilot that successfully increased access to health resources, improved residents’ health, reduced hospital admissions, and created cost savings.</w:t>
      </w:r>
    </w:p>
    <w:p w:rsidR="00FA7D15" w:rsidRPr="003A68F7" w:rsidRDefault="00FA7D15" w:rsidP="009D1BD2">
      <w:pPr>
        <w:autoSpaceDE w:val="0"/>
        <w:autoSpaceDN w:val="0"/>
        <w:adjustRightInd w:val="0"/>
        <w:rPr>
          <w:rFonts w:ascii="Times New Roman" w:hAnsi="Times New Roman"/>
          <w:b/>
          <w:sz w:val="24"/>
          <w:szCs w:val="24"/>
        </w:rPr>
      </w:pPr>
      <w:r w:rsidRPr="003A68F7">
        <w:rPr>
          <w:rFonts w:ascii="Times New Roman" w:hAnsi="Times New Roman"/>
          <w:b/>
          <w:sz w:val="24"/>
          <w:szCs w:val="24"/>
        </w:rPr>
        <w:t>Alcohol Tax</w:t>
      </w:r>
    </w:p>
    <w:p w:rsidR="00FA7D15" w:rsidRPr="003A68F7" w:rsidRDefault="00FA7D15" w:rsidP="00FA7D15">
      <w:pPr>
        <w:pStyle w:val="ListParagraph"/>
        <w:numPr>
          <w:ilvl w:val="0"/>
          <w:numId w:val="1"/>
        </w:numPr>
        <w:rPr>
          <w:sz w:val="24"/>
          <w:szCs w:val="24"/>
        </w:rPr>
      </w:pPr>
      <w:r w:rsidRPr="003A68F7">
        <w:rPr>
          <w:sz w:val="24"/>
          <w:szCs w:val="24"/>
        </w:rPr>
        <w:t>The 2011 alcohol beverage sales tax increase led to significant reductions in underage drinking, binge drinking, driving under the influence, and sexually transmitted infections.</w:t>
      </w:r>
    </w:p>
    <w:p w:rsidR="00FA7D15" w:rsidRPr="003A68F7" w:rsidRDefault="00FA7D15" w:rsidP="00FA7D15">
      <w:pPr>
        <w:pStyle w:val="ListParagraph"/>
        <w:numPr>
          <w:ilvl w:val="0"/>
          <w:numId w:val="1"/>
        </w:numPr>
        <w:rPr>
          <w:sz w:val="24"/>
          <w:szCs w:val="24"/>
        </w:rPr>
      </w:pPr>
      <w:r w:rsidRPr="003A68F7">
        <w:rPr>
          <w:sz w:val="24"/>
          <w:szCs w:val="24"/>
        </w:rPr>
        <w:t xml:space="preserve">Maryland has not raised its alcohol beverage sales tax since 2011 and its rate has fallen behind that of Washington </w:t>
      </w:r>
      <w:proofErr w:type="gramStart"/>
      <w:r w:rsidRPr="003A68F7">
        <w:rPr>
          <w:sz w:val="24"/>
          <w:szCs w:val="24"/>
        </w:rPr>
        <w:t>D.C..</w:t>
      </w:r>
      <w:proofErr w:type="gramEnd"/>
    </w:p>
    <w:p w:rsidR="00FA7D15" w:rsidRPr="003A68F7" w:rsidRDefault="00FA7D15" w:rsidP="00FA7D15">
      <w:pPr>
        <w:pStyle w:val="ListParagraph"/>
        <w:numPr>
          <w:ilvl w:val="0"/>
          <w:numId w:val="1"/>
        </w:numPr>
        <w:rPr>
          <w:sz w:val="24"/>
          <w:szCs w:val="24"/>
        </w:rPr>
      </w:pPr>
      <w:r w:rsidRPr="003A68F7">
        <w:rPr>
          <w:sz w:val="24"/>
          <w:szCs w:val="24"/>
        </w:rPr>
        <w:t>Raising the state’s alcohol beverage sales tax will generate necessary funds and reduce drinking, including by underage Marylanders and heavy drinkers, which in turn will save lives and reduce health care costs.</w:t>
      </w:r>
    </w:p>
    <w:p w:rsidR="00FA7D15" w:rsidRPr="00EE3FC9" w:rsidRDefault="00FA7D15" w:rsidP="00FA7D15">
      <w:pPr>
        <w:rPr>
          <w:rFonts w:ascii="Times New Roman" w:hAnsi="Times New Roman"/>
          <w:color w:val="000000"/>
          <w:sz w:val="24"/>
          <w:szCs w:val="24"/>
        </w:rPr>
      </w:pPr>
    </w:p>
    <w:sectPr w:rsidR="00FA7D15" w:rsidRPr="00EE3FC9" w:rsidSect="00AD0F0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6FC" w:rsidRDefault="008536FC" w:rsidP="007A7689">
      <w:r>
        <w:separator/>
      </w:r>
    </w:p>
  </w:endnote>
  <w:endnote w:type="continuationSeparator" w:id="0">
    <w:p w:rsidR="008536FC" w:rsidRDefault="008536FC" w:rsidP="007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6FC" w:rsidRDefault="008536FC" w:rsidP="007A7689">
      <w:r>
        <w:separator/>
      </w:r>
    </w:p>
  </w:footnote>
  <w:footnote w:type="continuationSeparator" w:id="0">
    <w:p w:rsidR="008536FC" w:rsidRDefault="008536FC" w:rsidP="007A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89" w:rsidRDefault="008A3AED">
    <w:pPr>
      <w:pStyle w:val="Header"/>
    </w:pPr>
    <w:r>
      <w:rPr>
        <w:noProof/>
      </w:rPr>
      <w:drawing>
        <wp:anchor distT="0" distB="0" distL="114300" distR="114300" simplePos="0" relativeHeight="251657728" behindDoc="0" locked="0" layoutInCell="1" allowOverlap="1">
          <wp:simplePos x="0" y="0"/>
          <wp:positionH relativeFrom="column">
            <wp:posOffset>-1085850</wp:posOffset>
          </wp:positionH>
          <wp:positionV relativeFrom="paragraph">
            <wp:posOffset>-621030</wp:posOffset>
          </wp:positionV>
          <wp:extent cx="7981950" cy="2302510"/>
          <wp:effectExtent l="0" t="0" r="0" b="0"/>
          <wp:wrapNone/>
          <wp:docPr id="2" name="Picture 1" descr="Draft letterhe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head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509E"/>
    <w:multiLevelType w:val="hybridMultilevel"/>
    <w:tmpl w:val="03BE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3e62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F4"/>
    <w:rsid w:val="000434C2"/>
    <w:rsid w:val="00074F09"/>
    <w:rsid w:val="0017291E"/>
    <w:rsid w:val="001876FA"/>
    <w:rsid w:val="00190D7A"/>
    <w:rsid w:val="001F535E"/>
    <w:rsid w:val="002568DF"/>
    <w:rsid w:val="003A68F7"/>
    <w:rsid w:val="00434A3A"/>
    <w:rsid w:val="006232E3"/>
    <w:rsid w:val="00677576"/>
    <w:rsid w:val="00691C65"/>
    <w:rsid w:val="00692E83"/>
    <w:rsid w:val="00743767"/>
    <w:rsid w:val="00751BF4"/>
    <w:rsid w:val="00774D73"/>
    <w:rsid w:val="007812EF"/>
    <w:rsid w:val="007A7689"/>
    <w:rsid w:val="00807146"/>
    <w:rsid w:val="008145C1"/>
    <w:rsid w:val="00832BB3"/>
    <w:rsid w:val="008536FC"/>
    <w:rsid w:val="008A3AED"/>
    <w:rsid w:val="0096071D"/>
    <w:rsid w:val="00974E87"/>
    <w:rsid w:val="00991959"/>
    <w:rsid w:val="009939B3"/>
    <w:rsid w:val="009D1BD2"/>
    <w:rsid w:val="00A83B65"/>
    <w:rsid w:val="00AD0F01"/>
    <w:rsid w:val="00B534EE"/>
    <w:rsid w:val="00BF7B77"/>
    <w:rsid w:val="00C6078F"/>
    <w:rsid w:val="00D2195C"/>
    <w:rsid w:val="00D5192D"/>
    <w:rsid w:val="00D73275"/>
    <w:rsid w:val="00D930D6"/>
    <w:rsid w:val="00DF4BF8"/>
    <w:rsid w:val="00E873A0"/>
    <w:rsid w:val="00EC4033"/>
    <w:rsid w:val="00EE3FC9"/>
    <w:rsid w:val="00F46168"/>
    <w:rsid w:val="00FA7D15"/>
    <w:rsid w:val="00FD23F9"/>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e629c"/>
    </o:shapedefaults>
    <o:shapelayout v:ext="edit">
      <o:idmap v:ext="edit" data="1"/>
    </o:shapelayout>
  </w:shapeDefaults>
  <w:decimalSymbol w:val="."/>
  <w:listSeparator w:val=","/>
  <w14:docId w14:val="67C5E185"/>
  <w15:chartTrackingRefBased/>
  <w15:docId w15:val="{EAE8ED6C-F6CD-4403-9449-BF4CA52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link w:val="Header"/>
    <w:uiPriority w:val="99"/>
    <w:rsid w:val="007A7689"/>
    <w:rPr>
      <w:sz w:val="22"/>
      <w:szCs w:val="22"/>
    </w:rPr>
  </w:style>
  <w:style w:type="paragraph" w:styleId="Footer">
    <w:name w:val="footer"/>
    <w:basedOn w:val="Normal"/>
    <w:link w:val="FooterChar"/>
    <w:uiPriority w:val="99"/>
    <w:semiHidden/>
    <w:unhideWhenUsed/>
    <w:rsid w:val="007A7689"/>
    <w:pPr>
      <w:tabs>
        <w:tab w:val="center" w:pos="4680"/>
        <w:tab w:val="right" w:pos="9360"/>
      </w:tabs>
    </w:pPr>
  </w:style>
  <w:style w:type="character" w:customStyle="1" w:styleId="FooterChar">
    <w:name w:val="Footer Char"/>
    <w:link w:val="Footer"/>
    <w:uiPriority w:val="99"/>
    <w:semiHidden/>
    <w:rsid w:val="007A7689"/>
    <w:rPr>
      <w:sz w:val="22"/>
      <w:szCs w:val="22"/>
    </w:rPr>
  </w:style>
  <w:style w:type="character" w:styleId="CommentReference">
    <w:name w:val="annotation reference"/>
    <w:uiPriority w:val="99"/>
    <w:semiHidden/>
    <w:unhideWhenUsed/>
    <w:rsid w:val="000434C2"/>
    <w:rPr>
      <w:sz w:val="16"/>
      <w:szCs w:val="16"/>
    </w:rPr>
  </w:style>
  <w:style w:type="paragraph" w:styleId="CommentText">
    <w:name w:val="annotation text"/>
    <w:basedOn w:val="Normal"/>
    <w:link w:val="CommentTextChar"/>
    <w:uiPriority w:val="99"/>
    <w:unhideWhenUsed/>
    <w:rsid w:val="000434C2"/>
    <w:rPr>
      <w:sz w:val="20"/>
      <w:szCs w:val="20"/>
    </w:rPr>
  </w:style>
  <w:style w:type="character" w:customStyle="1" w:styleId="CommentTextChar">
    <w:name w:val="Comment Text Char"/>
    <w:basedOn w:val="DefaultParagraphFont"/>
    <w:link w:val="CommentText"/>
    <w:uiPriority w:val="99"/>
    <w:rsid w:val="000434C2"/>
  </w:style>
  <w:style w:type="paragraph" w:styleId="CommentSubject">
    <w:name w:val="annotation subject"/>
    <w:basedOn w:val="CommentText"/>
    <w:next w:val="CommentText"/>
    <w:link w:val="CommentSubjectChar"/>
    <w:uiPriority w:val="99"/>
    <w:semiHidden/>
    <w:unhideWhenUsed/>
    <w:rsid w:val="000434C2"/>
    <w:rPr>
      <w:b/>
      <w:bCs/>
    </w:rPr>
  </w:style>
  <w:style w:type="character" w:customStyle="1" w:styleId="CommentSubjectChar">
    <w:name w:val="Comment Subject Char"/>
    <w:link w:val="CommentSubject"/>
    <w:uiPriority w:val="99"/>
    <w:semiHidden/>
    <w:rsid w:val="000434C2"/>
    <w:rPr>
      <w:b/>
      <w:bCs/>
    </w:rPr>
  </w:style>
  <w:style w:type="paragraph" w:styleId="ListParagraph">
    <w:name w:val="List Paragraph"/>
    <w:basedOn w:val="Normal"/>
    <w:uiPriority w:val="34"/>
    <w:qFormat/>
    <w:rsid w:val="00FA7D15"/>
    <w:pPr>
      <w:spacing w:after="160" w:line="256" w:lineRule="auto"/>
      <w:ind w:left="720"/>
      <w:contextualSpacing/>
    </w:pPr>
    <w:rPr>
      <w:rFonts w:ascii="Times New Roman" w:hAnsi="Times New Roman"/>
    </w:rPr>
  </w:style>
  <w:style w:type="character" w:styleId="Strong">
    <w:name w:val="Strong"/>
    <w:uiPriority w:val="22"/>
    <w:qFormat/>
    <w:rsid w:val="00FA7D15"/>
    <w:rPr>
      <w:b/>
      <w:bCs/>
    </w:rPr>
  </w:style>
  <w:style w:type="character" w:styleId="Hyperlink">
    <w:name w:val="Hyperlink"/>
    <w:uiPriority w:val="99"/>
    <w:unhideWhenUsed/>
    <w:rsid w:val="00FA7D15"/>
    <w:rPr>
      <w:color w:val="0000FF"/>
      <w:u w:val="single"/>
    </w:rPr>
  </w:style>
  <w:style w:type="character" w:styleId="FollowedHyperlink">
    <w:name w:val="FollowedHyperlink"/>
    <w:uiPriority w:val="99"/>
    <w:semiHidden/>
    <w:unhideWhenUsed/>
    <w:rsid w:val="003A68F7"/>
    <w:rPr>
      <w:color w:val="954F72"/>
      <w:u w:val="single"/>
    </w:rPr>
  </w:style>
  <w:style w:type="character" w:styleId="UnresolvedMention">
    <w:name w:val="Unresolved Mention"/>
    <w:uiPriority w:val="99"/>
    <w:semiHidden/>
    <w:unhideWhenUsed/>
    <w:rsid w:val="003A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careforall.salsalabs.org/ContactLegislatortoSupportHERC/index.html" TargetMode="External"/><Relationship Id="rId13" Type="http://schemas.openxmlformats.org/officeDocument/2006/relationships/hyperlink" Target="https://healthcareforall.com/tag/health-equity-resource-communities/" TargetMode="External"/><Relationship Id="rId3" Type="http://schemas.openxmlformats.org/officeDocument/2006/relationships/settings" Target="settings.xml"/><Relationship Id="rId7" Type="http://schemas.openxmlformats.org/officeDocument/2006/relationships/hyperlink" Target="https://healthcareforall.salsalabs.org/ContactLegislatortoSupportHERC/index.html" TargetMode="External"/><Relationship Id="rId12" Type="http://schemas.openxmlformats.org/officeDocument/2006/relationships/hyperlink" Target="https://healthcareforall.com/wp-content/uploads/2021/01/HERC-Graphics-Word-Document.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careforall.com/wp-content/uploads/2021/01/HERC-Graphics-05JAN21.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althcareforall.com/wp-content/uploads/2021/01/Graphics-With-Bill-Numbers.docx" TargetMode="External"/><Relationship Id="rId4" Type="http://schemas.openxmlformats.org/officeDocument/2006/relationships/webSettings" Target="webSettings.xml"/><Relationship Id="rId9" Type="http://schemas.openxmlformats.org/officeDocument/2006/relationships/hyperlink" Target="https://healthcareforall.com/wp-content/uploads/2021/01/Revised-HERC-FB-posts-12006.z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6162</CharactersWithSpaces>
  <SharedDoc>false</SharedDoc>
  <HLinks>
    <vt:vector size="24" baseType="variant">
      <vt:variant>
        <vt:i4>4325474</vt:i4>
      </vt:variant>
      <vt:variant>
        <vt:i4>9</vt:i4>
      </vt:variant>
      <vt:variant>
        <vt:i4>0</vt:i4>
      </vt:variant>
      <vt:variant>
        <vt:i4>5</vt:i4>
      </vt:variant>
      <vt:variant>
        <vt:lpwstr>mailto:stephanie@healthcareforall.com</vt:lpwstr>
      </vt:variant>
      <vt:variant>
        <vt:lpwstr/>
      </vt:variant>
      <vt:variant>
        <vt:i4>4390989</vt:i4>
      </vt:variant>
      <vt:variant>
        <vt:i4>6</vt:i4>
      </vt:variant>
      <vt:variant>
        <vt:i4>0</vt:i4>
      </vt:variant>
      <vt:variant>
        <vt:i4>5</vt:i4>
      </vt:variant>
      <vt:variant>
        <vt:lpwstr>https://cmecouncil.us1.list-manage.com/track/click?u=b5e9bf6bdb2201d375fdae1da&amp;id=4acdf2c223&amp;e=5cbf35477d</vt:lpwstr>
      </vt:variant>
      <vt:variant>
        <vt:lpwstr/>
      </vt:variant>
      <vt:variant>
        <vt:i4>4325448</vt:i4>
      </vt:variant>
      <vt:variant>
        <vt:i4>3</vt:i4>
      </vt:variant>
      <vt:variant>
        <vt:i4>0</vt:i4>
      </vt:variant>
      <vt:variant>
        <vt:i4>5</vt:i4>
      </vt:variant>
      <vt:variant>
        <vt:lpwstr>https://healthcareforall.com/wp-content/uploads/2021/01/HERC-Graphics-Word-Document.docx</vt:lpwstr>
      </vt:variant>
      <vt:variant>
        <vt:lpwstr/>
      </vt:variant>
      <vt:variant>
        <vt:i4>5570579</vt:i4>
      </vt:variant>
      <vt:variant>
        <vt:i4>0</vt:i4>
      </vt:variant>
      <vt:variant>
        <vt:i4>0</vt:i4>
      </vt:variant>
      <vt:variant>
        <vt:i4>5</vt:i4>
      </vt:variant>
      <vt:variant>
        <vt:lpwstr>https://healthcareforall.com/wp-content/uploads/2021/01/HERC-Graphics-05JAN21.zip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Stephanie</cp:lastModifiedBy>
  <cp:revision>10</cp:revision>
  <cp:lastPrinted>2010-12-08T17:25:00Z</cp:lastPrinted>
  <dcterms:created xsi:type="dcterms:W3CDTF">2021-01-16T15:31:00Z</dcterms:created>
  <dcterms:modified xsi:type="dcterms:W3CDTF">2021-01-16T17:38:00Z</dcterms:modified>
</cp:coreProperties>
</file>